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FD86E" w14:textId="77777777" w:rsidR="00921C97" w:rsidRDefault="00921C97" w:rsidP="00921C97">
      <w:pPr>
        <w:pStyle w:val="TitleBar"/>
      </w:pPr>
      <w:bookmarkStart w:id="0" w:name="TitleEnd"/>
      <w:bookmarkStart w:id="1" w:name="_Toc447612468"/>
      <w:bookmarkStart w:id="2" w:name="_Toc220561029"/>
      <w:bookmarkStart w:id="3" w:name="_Toc220561222"/>
      <w:bookmarkStart w:id="4" w:name="_Toc220561550"/>
      <w:bookmarkStart w:id="5" w:name="_Toc220561870"/>
      <w:bookmarkStart w:id="6" w:name="_Toc220562308"/>
      <w:bookmarkStart w:id="7" w:name="_Toc220562598"/>
      <w:bookmarkEnd w:id="0"/>
    </w:p>
    <w:p w14:paraId="4B3FD86F" w14:textId="77777777" w:rsidR="00921C97" w:rsidRDefault="00921C97" w:rsidP="00921C97">
      <w:pPr>
        <w:pStyle w:val="Title-Major"/>
        <w:ind w:left="0"/>
        <w:jc w:val="center"/>
        <w:rPr>
          <w:b/>
        </w:rPr>
      </w:pPr>
    </w:p>
    <w:p w14:paraId="4B3FD870" w14:textId="77777777" w:rsidR="00921C97" w:rsidRPr="00E27EA1" w:rsidRDefault="00216DF5" w:rsidP="00921C97">
      <w:pPr>
        <w:pStyle w:val="Title-Major"/>
        <w:ind w:left="0"/>
        <w:jc w:val="center"/>
        <w:rPr>
          <w:b/>
          <w:color w:val="215868"/>
        </w:rPr>
      </w:pPr>
      <w:r>
        <w:rPr>
          <w:b/>
          <w:color w:val="215868"/>
        </w:rPr>
        <w:t>C2M.CC</w:t>
      </w:r>
      <w:r w:rsidR="00921C97" w:rsidRPr="00E27EA1">
        <w:rPr>
          <w:b/>
          <w:color w:val="215868"/>
        </w:rPr>
        <w:t xml:space="preserve">B </w:t>
      </w:r>
      <w:r>
        <w:rPr>
          <w:b/>
          <w:color w:val="215868"/>
        </w:rPr>
        <w:t>v</w:t>
      </w:r>
      <w:r w:rsidR="00921C97" w:rsidRPr="00E27EA1">
        <w:rPr>
          <w:b/>
          <w:color w:val="215868"/>
        </w:rPr>
        <w:t>2.</w:t>
      </w:r>
      <w:r>
        <w:rPr>
          <w:b/>
          <w:color w:val="215868"/>
        </w:rPr>
        <w:t>6</w:t>
      </w:r>
    </w:p>
    <w:p w14:paraId="4B3FD871" w14:textId="77777777" w:rsidR="00921C97" w:rsidRPr="00E27EA1" w:rsidRDefault="00921C97" w:rsidP="00921C97">
      <w:pPr>
        <w:pStyle w:val="BodyText"/>
        <w:jc w:val="center"/>
        <w:rPr>
          <w:color w:val="215868"/>
        </w:rPr>
      </w:pPr>
    </w:p>
    <w:p w14:paraId="4B3FD872" w14:textId="77777777" w:rsidR="00921C97" w:rsidRPr="00E27EA1" w:rsidRDefault="00921C97" w:rsidP="00921C97">
      <w:pPr>
        <w:jc w:val="center"/>
        <w:rPr>
          <w:b/>
          <w:color w:val="215868"/>
          <w:sz w:val="44"/>
          <w:szCs w:val="44"/>
        </w:rPr>
      </w:pPr>
      <w:r w:rsidRPr="00E27EA1">
        <w:rPr>
          <w:b/>
          <w:color w:val="215868"/>
          <w:sz w:val="44"/>
          <w:szCs w:val="44"/>
        </w:rPr>
        <w:t>3.4.2.2</w:t>
      </w:r>
      <w:r w:rsidR="0080562A">
        <w:rPr>
          <w:b/>
          <w:color w:val="215868"/>
          <w:sz w:val="44"/>
          <w:szCs w:val="44"/>
        </w:rPr>
        <w:t xml:space="preserve"> CC&amp;B</w:t>
      </w:r>
      <w:r w:rsidRPr="00E27EA1">
        <w:rPr>
          <w:b/>
          <w:color w:val="215868"/>
          <w:sz w:val="44"/>
          <w:szCs w:val="44"/>
        </w:rPr>
        <w:t xml:space="preserve"> </w:t>
      </w:r>
      <w:bookmarkStart w:id="8" w:name="OLE_LINK5"/>
      <w:bookmarkStart w:id="9" w:name="OLE_LINK6"/>
      <w:r w:rsidRPr="00E27EA1">
        <w:rPr>
          <w:b/>
          <w:color w:val="215868"/>
          <w:sz w:val="44"/>
          <w:szCs w:val="44"/>
        </w:rPr>
        <w:t>Manage Customer Risk</w:t>
      </w:r>
      <w:bookmarkEnd w:id="8"/>
      <w:bookmarkEnd w:id="9"/>
    </w:p>
    <w:p w14:paraId="4B3FD873" w14:textId="77777777" w:rsidR="00921C97" w:rsidRPr="001B7E8E" w:rsidRDefault="00921C97" w:rsidP="00921C97">
      <w:pPr>
        <w:jc w:val="center"/>
        <w:rPr>
          <w:b/>
          <w:sz w:val="44"/>
          <w:szCs w:val="44"/>
        </w:rPr>
      </w:pPr>
    </w:p>
    <w:p w14:paraId="4B3FD874" w14:textId="77777777" w:rsidR="00921C97" w:rsidRDefault="00921C97" w:rsidP="00921C97">
      <w:pPr>
        <w:jc w:val="center"/>
        <w:rPr>
          <w:b/>
          <w:sz w:val="44"/>
          <w:szCs w:val="44"/>
        </w:rPr>
      </w:pPr>
    </w:p>
    <w:p w14:paraId="4B3FD875" w14:textId="77777777" w:rsidR="00921C97" w:rsidRDefault="00921C97" w:rsidP="00921C97">
      <w:pPr>
        <w:pStyle w:val="BodyText"/>
      </w:pPr>
    </w:p>
    <w:p w14:paraId="4B3FD876" w14:textId="77777777" w:rsidR="00921C97" w:rsidRDefault="00921C97" w:rsidP="00921C97">
      <w:pPr>
        <w:pStyle w:val="BodyText"/>
      </w:pPr>
    </w:p>
    <w:p w14:paraId="4B3FD877" w14:textId="77777777" w:rsidR="00921C97" w:rsidRDefault="00921C97" w:rsidP="00921C97">
      <w:pPr>
        <w:pStyle w:val="BodyText"/>
      </w:pPr>
    </w:p>
    <w:p w14:paraId="4B3FD878" w14:textId="77777777" w:rsidR="00921C97" w:rsidRDefault="00921C97" w:rsidP="00921C97">
      <w:pPr>
        <w:pStyle w:val="BodyText"/>
      </w:pPr>
    </w:p>
    <w:p w14:paraId="4B3FD879" w14:textId="77777777" w:rsidR="00921C97" w:rsidRDefault="00921C97" w:rsidP="00921C97">
      <w:pPr>
        <w:pStyle w:val="BodyText"/>
        <w:tabs>
          <w:tab w:val="left" w:pos="4320"/>
        </w:tabs>
        <w:spacing w:after="0"/>
      </w:pPr>
      <w:r>
        <w:t xml:space="preserve"> </w:t>
      </w:r>
    </w:p>
    <w:p w14:paraId="4B3FD87A" w14:textId="77777777" w:rsidR="00921C97" w:rsidRDefault="00921C97" w:rsidP="00921C97">
      <w:pPr>
        <w:pStyle w:val="BodyText"/>
        <w:tabs>
          <w:tab w:val="left" w:pos="4320"/>
        </w:tabs>
        <w:spacing w:after="0"/>
      </w:pPr>
      <w:r>
        <w:t>Creation Date:</w:t>
      </w:r>
      <w:r>
        <w:tab/>
      </w:r>
      <w:r w:rsidR="003947E3">
        <w:t>April 20, 2009</w:t>
      </w:r>
    </w:p>
    <w:p w14:paraId="4B3FD87B" w14:textId="3DDA23EF" w:rsidR="00921C97" w:rsidRDefault="00921C97" w:rsidP="00921C97">
      <w:pPr>
        <w:pStyle w:val="BodyText"/>
        <w:tabs>
          <w:tab w:val="left" w:pos="4320"/>
        </w:tabs>
        <w:spacing w:after="0"/>
      </w:pPr>
      <w:r>
        <w:t>Last Updated:</w:t>
      </w:r>
      <w:r>
        <w:tab/>
      </w:r>
      <w:r w:rsidR="007106D3">
        <w:fldChar w:fldCharType="begin"/>
      </w:r>
      <w:r w:rsidR="00E95218">
        <w:instrText xml:space="preserve"> DATE \@ "MMMM d, yyyy" </w:instrText>
      </w:r>
      <w:r w:rsidR="007106D3">
        <w:fldChar w:fldCharType="separate"/>
      </w:r>
      <w:r w:rsidR="007E2760">
        <w:rPr>
          <w:noProof/>
        </w:rPr>
        <w:t>December 25, 2017</w:t>
      </w:r>
      <w:r w:rsidR="007106D3">
        <w:fldChar w:fldCharType="end"/>
      </w:r>
    </w:p>
    <w:p w14:paraId="4B3FD87C" w14:textId="77777777" w:rsidR="00921C97" w:rsidRDefault="00921C97" w:rsidP="00921C97">
      <w:pPr>
        <w:pStyle w:val="Note"/>
        <w:numPr>
          <w:ilvl w:val="0"/>
          <w:numId w:val="4"/>
        </w:numPr>
      </w:pPr>
      <w:r>
        <w:rPr>
          <w:b/>
        </w:rPr>
        <w:t>Title, Subject, Last Updated Date, Reference Number</w:t>
      </w:r>
      <w:r>
        <w:t xml:space="preserve">, </w:t>
      </w:r>
      <w:r>
        <w:rPr>
          <w:b/>
        </w:rPr>
        <w:t>and</w:t>
      </w:r>
      <w:r>
        <w:t xml:space="preserve"> </w:t>
      </w:r>
      <w:r>
        <w:rPr>
          <w:b/>
        </w:rPr>
        <w:t>Version</w:t>
      </w:r>
      <w:r>
        <w:t xml:space="preserve"> are marked by a Word Bookmark so that they can be easily reproduced in the header and footer of documents.  When you change any of these values, be careful not to accidentally delete the bookmark.  </w:t>
      </w:r>
      <w:r>
        <w:rPr>
          <w:b/>
        </w:rPr>
        <w:t>You can make bookmarks visible by selecting Tools-&gt;Options…View and checking the Bookmarks option in the Show region.</w:t>
      </w:r>
    </w:p>
    <w:p w14:paraId="4B3FD87D" w14:textId="77777777" w:rsidR="00921C97" w:rsidRDefault="00921C97" w:rsidP="00921C97">
      <w:pPr>
        <w:pStyle w:val="BodyText"/>
        <w:tabs>
          <w:tab w:val="left" w:pos="4320"/>
        </w:tabs>
        <w:spacing w:after="0"/>
      </w:pPr>
    </w:p>
    <w:p w14:paraId="4B3FD87E" w14:textId="77777777" w:rsidR="00921C97" w:rsidRDefault="00921C97" w:rsidP="00921C97">
      <w:pPr>
        <w:pStyle w:val="Note"/>
        <w:numPr>
          <w:ilvl w:val="0"/>
          <w:numId w:val="6"/>
        </w:numPr>
      </w:pPr>
      <w:r>
        <w:t>To add additional approval lines, press [Tab] from the last cell in the table above.</w:t>
      </w:r>
    </w:p>
    <w:p w14:paraId="4B3FD87F" w14:textId="77777777" w:rsidR="00921C97" w:rsidRDefault="00921C97" w:rsidP="00921C97">
      <w:pPr>
        <w:autoSpaceDE w:val="0"/>
        <w:autoSpaceDN w:val="0"/>
        <w:jc w:val="center"/>
        <w:rPr>
          <w:rFonts w:ascii="Arial" w:hAnsi="Arial" w:cs="Arial"/>
          <w:b/>
          <w:bCs/>
          <w:sz w:val="40"/>
          <w:szCs w:val="40"/>
        </w:rPr>
      </w:pPr>
    </w:p>
    <w:p w14:paraId="4B3FD880" w14:textId="77777777" w:rsidR="00921C97" w:rsidRDefault="00921C97" w:rsidP="00921C97">
      <w:pPr>
        <w:autoSpaceDE w:val="0"/>
        <w:autoSpaceDN w:val="0"/>
        <w:jc w:val="center"/>
        <w:rPr>
          <w:rFonts w:ascii="Arial" w:hAnsi="Arial" w:cs="Arial"/>
          <w:b/>
          <w:bCs/>
          <w:sz w:val="40"/>
          <w:szCs w:val="40"/>
        </w:rPr>
      </w:pPr>
    </w:p>
    <w:p w14:paraId="4B3FD881" w14:textId="77777777" w:rsidR="00921C97" w:rsidRDefault="00921C97" w:rsidP="00921C97">
      <w:pPr>
        <w:tabs>
          <w:tab w:val="left" w:pos="2430"/>
          <w:tab w:val="left" w:pos="2520"/>
        </w:tabs>
        <w:autoSpaceDE w:val="0"/>
        <w:autoSpaceDN w:val="0"/>
        <w:jc w:val="center"/>
        <w:rPr>
          <w:rFonts w:ascii="Arial" w:hAnsi="Arial" w:cs="Arial"/>
          <w:b/>
          <w:bCs/>
          <w:sz w:val="40"/>
          <w:szCs w:val="40"/>
        </w:rPr>
      </w:pPr>
    </w:p>
    <w:p w14:paraId="4B3FD882" w14:textId="77777777" w:rsidR="00921C97" w:rsidRDefault="00EB52EB" w:rsidP="00921C97">
      <w:pPr>
        <w:pStyle w:val="BodyText"/>
        <w:framePr w:w="10138" w:hSpace="187" w:wrap="auto" w:vAnchor="page" w:hAnchor="page" w:x="1029" w:y="9856"/>
        <w:tabs>
          <w:tab w:val="right" w:pos="9360"/>
          <w:tab w:val="right" w:pos="10080"/>
        </w:tabs>
        <w:spacing w:after="0"/>
        <w:ind w:right="-30"/>
        <w:rPr>
          <w:sz w:val="2"/>
        </w:rPr>
      </w:pPr>
      <w:fldSimple w:instr="autotext &quot;PIC Oracle Logo&quot; \* Mergeformat ">
        <w:r w:rsidR="00C52556">
          <w:rPr>
            <w:noProof/>
            <w:lang w:eastAsia="en-US"/>
          </w:rPr>
          <w:drawing>
            <wp:inline distT="0" distB="0" distL="0" distR="0" wp14:anchorId="4B3FD963" wp14:editId="4B3FD964">
              <wp:extent cx="1647825" cy="266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647825" cy="266700"/>
                      </a:xfrm>
                      <a:prstGeom prst="rect">
                        <a:avLst/>
                      </a:prstGeom>
                      <a:noFill/>
                      <a:ln w="9525">
                        <a:noFill/>
                        <a:miter lim="800000"/>
                        <a:headEnd/>
                        <a:tailEnd/>
                      </a:ln>
                    </pic:spPr>
                  </pic:pic>
                </a:graphicData>
              </a:graphic>
            </wp:inline>
          </w:drawing>
        </w:r>
        <w:r w:rsidR="00921C97">
          <w:t xml:space="preserve"> </w:t>
        </w:r>
      </w:fldSimple>
      <w:r w:rsidR="00921C97">
        <w:tab/>
      </w:r>
    </w:p>
    <w:p w14:paraId="4B3FD883" w14:textId="77777777" w:rsidR="00921C97" w:rsidRDefault="00921C97" w:rsidP="00921C97">
      <w:pPr>
        <w:autoSpaceDE w:val="0"/>
        <w:autoSpaceDN w:val="0"/>
        <w:jc w:val="center"/>
        <w:rPr>
          <w:rFonts w:ascii="Arial" w:hAnsi="Arial" w:cs="Arial"/>
          <w:b/>
          <w:bCs/>
          <w:sz w:val="40"/>
          <w:szCs w:val="40"/>
        </w:rPr>
      </w:pPr>
    </w:p>
    <w:p w14:paraId="4B3FD884" w14:textId="77777777" w:rsidR="00921C97" w:rsidRDefault="00921C97" w:rsidP="00921C97">
      <w:pPr>
        <w:autoSpaceDE w:val="0"/>
        <w:autoSpaceDN w:val="0"/>
        <w:jc w:val="center"/>
        <w:rPr>
          <w:rFonts w:ascii="Arial" w:hAnsi="Arial" w:cs="Arial"/>
          <w:b/>
          <w:bCs/>
          <w:sz w:val="40"/>
          <w:szCs w:val="40"/>
        </w:rPr>
      </w:pPr>
    </w:p>
    <w:p w14:paraId="4B3FD885" w14:textId="77777777" w:rsidR="00921C97" w:rsidRDefault="00921C97" w:rsidP="00921C97">
      <w:pPr>
        <w:autoSpaceDE w:val="0"/>
        <w:autoSpaceDN w:val="0"/>
        <w:jc w:val="center"/>
        <w:rPr>
          <w:rFonts w:ascii="Arial" w:hAnsi="Arial" w:cs="Arial"/>
          <w:b/>
          <w:bCs/>
          <w:sz w:val="40"/>
          <w:szCs w:val="40"/>
        </w:rPr>
      </w:pPr>
    </w:p>
    <w:p w14:paraId="4B3FD886" w14:textId="77777777" w:rsidR="00921C97" w:rsidRDefault="00921C97" w:rsidP="00921C97">
      <w:pPr>
        <w:autoSpaceDE w:val="0"/>
        <w:autoSpaceDN w:val="0"/>
        <w:jc w:val="center"/>
        <w:rPr>
          <w:rFonts w:ascii="Arial" w:hAnsi="Arial" w:cs="Arial"/>
          <w:b/>
          <w:bCs/>
          <w:sz w:val="40"/>
          <w:szCs w:val="40"/>
        </w:rPr>
      </w:pPr>
    </w:p>
    <w:p w14:paraId="4B3FD887" w14:textId="77777777" w:rsidR="00921C97" w:rsidRDefault="00921C97" w:rsidP="00921C97">
      <w:pPr>
        <w:autoSpaceDE w:val="0"/>
        <w:autoSpaceDN w:val="0"/>
        <w:jc w:val="center"/>
        <w:rPr>
          <w:rFonts w:ascii="Arial" w:hAnsi="Arial" w:cs="Arial"/>
          <w:b/>
          <w:bCs/>
          <w:sz w:val="40"/>
          <w:szCs w:val="40"/>
        </w:rPr>
      </w:pPr>
    </w:p>
    <w:p w14:paraId="4B3FD888" w14:textId="77777777" w:rsidR="00921C97" w:rsidRDefault="00921C97" w:rsidP="00921C97">
      <w:pPr>
        <w:autoSpaceDE w:val="0"/>
        <w:autoSpaceDN w:val="0"/>
        <w:jc w:val="center"/>
        <w:rPr>
          <w:rFonts w:ascii="Arial" w:hAnsi="Arial" w:cs="Arial"/>
          <w:b/>
          <w:bCs/>
          <w:sz w:val="40"/>
          <w:szCs w:val="40"/>
        </w:rPr>
      </w:pPr>
    </w:p>
    <w:p w14:paraId="4B3FD889" w14:textId="77777777" w:rsidR="00921C97" w:rsidRDefault="00921C97" w:rsidP="00921C97">
      <w:pPr>
        <w:autoSpaceDE w:val="0"/>
        <w:autoSpaceDN w:val="0"/>
        <w:jc w:val="center"/>
        <w:rPr>
          <w:rFonts w:ascii="Arial" w:hAnsi="Arial" w:cs="Arial"/>
          <w:b/>
          <w:bCs/>
          <w:sz w:val="40"/>
          <w:szCs w:val="40"/>
        </w:rPr>
      </w:pPr>
    </w:p>
    <w:p w14:paraId="4B3FD88A" w14:textId="77777777" w:rsidR="00921C97" w:rsidRDefault="00921C97" w:rsidP="00921C97">
      <w:pPr>
        <w:autoSpaceDE w:val="0"/>
        <w:autoSpaceDN w:val="0"/>
        <w:jc w:val="center"/>
        <w:rPr>
          <w:rFonts w:ascii="Arial" w:hAnsi="Arial" w:cs="Arial"/>
          <w:b/>
          <w:bCs/>
          <w:sz w:val="40"/>
          <w:szCs w:val="40"/>
        </w:rPr>
      </w:pPr>
    </w:p>
    <w:p w14:paraId="4B3FD88B" w14:textId="77777777" w:rsidR="00921C97" w:rsidRDefault="00921C97" w:rsidP="00921C97">
      <w:pPr>
        <w:autoSpaceDE w:val="0"/>
        <w:autoSpaceDN w:val="0"/>
        <w:adjustRightInd w:val="0"/>
        <w:rPr>
          <w:rFonts w:ascii="Arial" w:hAnsi="Arial" w:cs="Arial"/>
          <w:b/>
          <w:bCs/>
          <w:sz w:val="19"/>
          <w:szCs w:val="19"/>
        </w:rPr>
      </w:pPr>
      <w:r>
        <w:rPr>
          <w:rFonts w:ascii="Arial" w:hAnsi="Arial" w:cs="Arial"/>
          <w:b/>
          <w:bCs/>
          <w:sz w:val="19"/>
          <w:szCs w:val="19"/>
        </w:rPr>
        <w:t xml:space="preserve">                                                                                    Copyright © 201</w:t>
      </w:r>
      <w:r w:rsidR="00216DF5">
        <w:rPr>
          <w:rFonts w:ascii="Arial" w:hAnsi="Arial" w:cs="Arial"/>
          <w:b/>
          <w:bCs/>
          <w:sz w:val="19"/>
          <w:szCs w:val="19"/>
        </w:rPr>
        <w:t>7</w:t>
      </w:r>
      <w:r>
        <w:rPr>
          <w:rFonts w:ascii="Arial" w:hAnsi="Arial" w:cs="Arial"/>
          <w:b/>
          <w:bCs/>
          <w:sz w:val="19"/>
          <w:szCs w:val="19"/>
        </w:rPr>
        <w:t>, Oracle. All rights reserved.</w:t>
      </w:r>
    </w:p>
    <w:p w14:paraId="4B3FD88C" w14:textId="77777777" w:rsidR="00921C97" w:rsidRDefault="00921C97" w:rsidP="00921C97">
      <w:pPr>
        <w:autoSpaceDE w:val="0"/>
        <w:autoSpaceDN w:val="0"/>
        <w:adjustRightInd w:val="0"/>
        <w:rPr>
          <w:rFonts w:ascii="Arial" w:hAnsi="Arial" w:cs="Arial"/>
          <w:b/>
          <w:bCs/>
          <w:sz w:val="19"/>
          <w:szCs w:val="19"/>
        </w:rPr>
      </w:pPr>
      <w:r>
        <w:rPr>
          <w:rFonts w:ascii="Arial" w:hAnsi="Arial" w:cs="Arial"/>
          <w:b/>
          <w:bCs/>
          <w:sz w:val="19"/>
          <w:szCs w:val="19"/>
        </w:rPr>
        <w:t>This document is provided for information purposes only and the contents hereof are subject to change without notice.</w:t>
      </w:r>
    </w:p>
    <w:p w14:paraId="4B3FD88D" w14:textId="77777777" w:rsidR="00921C97" w:rsidRDefault="00921C97" w:rsidP="00921C97">
      <w:pPr>
        <w:autoSpaceDE w:val="0"/>
        <w:autoSpaceDN w:val="0"/>
        <w:adjustRightInd w:val="0"/>
        <w:rPr>
          <w:rFonts w:ascii="Arial" w:hAnsi="Arial" w:cs="Arial"/>
          <w:b/>
          <w:bCs/>
          <w:sz w:val="19"/>
          <w:szCs w:val="19"/>
        </w:rPr>
      </w:pPr>
      <w:r>
        <w:rPr>
          <w:rFonts w:ascii="Arial" w:hAnsi="Arial" w:cs="Arial"/>
          <w:b/>
          <w:bCs/>
          <w:sz w:val="19"/>
          <w:szCs w:val="19"/>
        </w:rPr>
        <w:t>This document is not warranted to be error-free, nor subject to any other warranties or conditions, whether expressed orally or implied</w:t>
      </w:r>
    </w:p>
    <w:p w14:paraId="4B3FD88E" w14:textId="77777777" w:rsidR="00921C97" w:rsidRDefault="00921C97" w:rsidP="00921C97">
      <w:pPr>
        <w:autoSpaceDE w:val="0"/>
        <w:autoSpaceDN w:val="0"/>
        <w:adjustRightInd w:val="0"/>
        <w:rPr>
          <w:rFonts w:ascii="Arial" w:hAnsi="Arial" w:cs="Arial"/>
          <w:b/>
          <w:bCs/>
          <w:sz w:val="19"/>
          <w:szCs w:val="19"/>
        </w:rPr>
      </w:pPr>
      <w:r>
        <w:rPr>
          <w:rFonts w:ascii="Arial" w:hAnsi="Arial" w:cs="Arial"/>
          <w:b/>
          <w:bCs/>
          <w:sz w:val="19"/>
          <w:szCs w:val="19"/>
        </w:rPr>
        <w:t>in law, including implied warranties and conditions of merchantability or fitness for a particular purpose. We specifically disclaim any</w:t>
      </w:r>
    </w:p>
    <w:p w14:paraId="4B3FD88F" w14:textId="77777777" w:rsidR="00921C97" w:rsidRDefault="00921C97" w:rsidP="00921C97">
      <w:pPr>
        <w:autoSpaceDE w:val="0"/>
        <w:autoSpaceDN w:val="0"/>
        <w:adjustRightInd w:val="0"/>
        <w:rPr>
          <w:rFonts w:ascii="Arial" w:hAnsi="Arial" w:cs="Arial"/>
          <w:b/>
          <w:bCs/>
          <w:sz w:val="19"/>
          <w:szCs w:val="19"/>
        </w:rPr>
      </w:pPr>
      <w:r>
        <w:rPr>
          <w:rFonts w:ascii="Arial" w:hAnsi="Arial" w:cs="Arial"/>
          <w:b/>
          <w:bCs/>
          <w:sz w:val="19"/>
          <w:szCs w:val="19"/>
        </w:rPr>
        <w:t>liability with respect to this document and no contractual obligations are formed either directly or indirectly by this document. This document</w:t>
      </w:r>
    </w:p>
    <w:p w14:paraId="4B3FD890" w14:textId="77777777" w:rsidR="00921C97" w:rsidRDefault="00921C97" w:rsidP="00921C97">
      <w:pPr>
        <w:autoSpaceDE w:val="0"/>
        <w:autoSpaceDN w:val="0"/>
        <w:adjustRightInd w:val="0"/>
        <w:rPr>
          <w:rFonts w:ascii="Arial" w:hAnsi="Arial" w:cs="Arial"/>
          <w:b/>
          <w:bCs/>
          <w:sz w:val="40"/>
          <w:szCs w:val="40"/>
        </w:rPr>
      </w:pPr>
      <w:r>
        <w:rPr>
          <w:rFonts w:ascii="Arial" w:hAnsi="Arial" w:cs="Arial"/>
          <w:b/>
          <w:bCs/>
          <w:sz w:val="19"/>
          <w:szCs w:val="19"/>
        </w:rPr>
        <w:t>may not be reproduced or transmitted in any form or by any means, electronic or mechanical, for any purpose, without our prior written permission. Oracle, JD Edwards, PeopleSoft, and Siebel are registered trademarks of Oracle Corporation and/or its affiliates. Other names may be trademarks of their respective owners.</w:t>
      </w:r>
    </w:p>
    <w:p w14:paraId="4B3FD891" w14:textId="77777777" w:rsidR="00921C97" w:rsidRDefault="00921C97" w:rsidP="00921C97">
      <w:pPr>
        <w:autoSpaceDE w:val="0"/>
        <w:autoSpaceDN w:val="0"/>
        <w:jc w:val="center"/>
        <w:rPr>
          <w:rFonts w:ascii="Arial" w:hAnsi="Arial" w:cs="Arial"/>
          <w:b/>
          <w:bCs/>
          <w:sz w:val="40"/>
          <w:szCs w:val="40"/>
        </w:rPr>
      </w:pPr>
    </w:p>
    <w:p w14:paraId="4B3FD892" w14:textId="77777777" w:rsidR="00921C97" w:rsidRPr="00290DC7" w:rsidRDefault="00921C97" w:rsidP="00921C97">
      <w:pPr>
        <w:autoSpaceDE w:val="0"/>
        <w:autoSpaceDN w:val="0"/>
        <w:ind w:left="720"/>
        <w:jc w:val="center"/>
        <w:rPr>
          <w:rFonts w:ascii="Arial" w:hAnsi="Arial" w:cs="Arial"/>
          <w:b/>
          <w:bCs/>
        </w:rPr>
      </w:pPr>
      <w:r>
        <w:rPr>
          <w:rFonts w:ascii="Arial" w:hAnsi="Arial" w:cs="Arial"/>
          <w:b/>
          <w:bCs/>
        </w:rPr>
        <w:t xml:space="preserve"> </w:t>
      </w:r>
    </w:p>
    <w:p w14:paraId="4B3FD893" w14:textId="77777777" w:rsidR="00921C97" w:rsidRDefault="00921C97" w:rsidP="00921C97">
      <w:pPr>
        <w:pStyle w:val="TOCHeading1"/>
        <w:rPr>
          <w:rFonts w:ascii="Times New Roman" w:hAnsi="Times New Roman"/>
        </w:rPr>
      </w:pPr>
      <w:r>
        <w:lastRenderedPageBreak/>
        <w:t>Contents</w:t>
      </w:r>
    </w:p>
    <w:p w14:paraId="248A695B" w14:textId="20A11E14" w:rsidR="00D3563D" w:rsidRDefault="00D3563D" w:rsidP="00D3563D">
      <w:pPr>
        <w:pStyle w:val="TOC2"/>
        <w:tabs>
          <w:tab w:val="right" w:leader="dot" w:pos="13310"/>
        </w:tabs>
        <w:ind w:firstLine="2280"/>
        <w:rPr>
          <w:rFonts w:eastAsiaTheme="minorEastAsia" w:cstheme="minorBidi"/>
          <w:smallCaps w:val="0"/>
          <w:noProof/>
          <w:sz w:val="22"/>
          <w:szCs w:val="22"/>
        </w:rPr>
      </w:pPr>
      <w:r>
        <w:rPr>
          <w:rFonts w:ascii="Calibri" w:hAnsi="Calibri"/>
          <w:smallCaps w:val="0"/>
        </w:rPr>
        <w:fldChar w:fldCharType="begin"/>
      </w:r>
      <w:r>
        <w:rPr>
          <w:rFonts w:ascii="Calibri" w:hAnsi="Calibri"/>
          <w:smallCaps w:val="0"/>
        </w:rPr>
        <w:instrText xml:space="preserve"> TOC \o "2-3" </w:instrText>
      </w:r>
      <w:r>
        <w:rPr>
          <w:rFonts w:ascii="Calibri" w:hAnsi="Calibri"/>
          <w:smallCaps w:val="0"/>
        </w:rPr>
        <w:fldChar w:fldCharType="separate"/>
      </w:r>
      <w:r>
        <w:rPr>
          <w:noProof/>
        </w:rPr>
        <w:t>Brief Description</w:t>
      </w:r>
      <w:r>
        <w:rPr>
          <w:noProof/>
        </w:rPr>
        <w:tab/>
      </w:r>
      <w:r>
        <w:rPr>
          <w:noProof/>
        </w:rPr>
        <w:fldChar w:fldCharType="begin"/>
      </w:r>
      <w:r>
        <w:rPr>
          <w:noProof/>
        </w:rPr>
        <w:instrText xml:space="preserve"> PAGEREF _Toc501994569 \h </w:instrText>
      </w:r>
      <w:r>
        <w:rPr>
          <w:noProof/>
        </w:rPr>
      </w:r>
      <w:r>
        <w:rPr>
          <w:noProof/>
        </w:rPr>
        <w:fldChar w:fldCharType="separate"/>
      </w:r>
      <w:r>
        <w:rPr>
          <w:noProof/>
        </w:rPr>
        <w:t>4</w:t>
      </w:r>
      <w:r>
        <w:rPr>
          <w:noProof/>
        </w:rPr>
        <w:fldChar w:fldCharType="end"/>
      </w:r>
    </w:p>
    <w:p w14:paraId="6CF8954F" w14:textId="17D6E8C3" w:rsidR="00D3563D" w:rsidRDefault="00D3563D" w:rsidP="00D3563D">
      <w:pPr>
        <w:pStyle w:val="TOC2"/>
        <w:tabs>
          <w:tab w:val="right" w:leader="dot" w:pos="13310"/>
        </w:tabs>
        <w:ind w:firstLine="2280"/>
        <w:rPr>
          <w:rFonts w:eastAsiaTheme="minorEastAsia" w:cstheme="minorBidi"/>
          <w:smallCaps w:val="0"/>
          <w:noProof/>
          <w:sz w:val="22"/>
          <w:szCs w:val="22"/>
        </w:rPr>
      </w:pPr>
      <w:r>
        <w:rPr>
          <w:noProof/>
        </w:rPr>
        <w:t>Business Process Model</w:t>
      </w:r>
      <w:r>
        <w:rPr>
          <w:noProof/>
        </w:rPr>
        <w:tab/>
      </w:r>
      <w:r>
        <w:rPr>
          <w:noProof/>
        </w:rPr>
        <w:fldChar w:fldCharType="begin"/>
      </w:r>
      <w:r>
        <w:rPr>
          <w:noProof/>
        </w:rPr>
        <w:instrText xml:space="preserve"> PAGEREF _Toc501994570 \h </w:instrText>
      </w:r>
      <w:r>
        <w:rPr>
          <w:noProof/>
        </w:rPr>
      </w:r>
      <w:r>
        <w:rPr>
          <w:noProof/>
        </w:rPr>
        <w:fldChar w:fldCharType="separate"/>
      </w:r>
      <w:r>
        <w:rPr>
          <w:noProof/>
        </w:rPr>
        <w:t>5</w:t>
      </w:r>
      <w:r>
        <w:rPr>
          <w:noProof/>
        </w:rPr>
        <w:fldChar w:fldCharType="end"/>
      </w:r>
    </w:p>
    <w:p w14:paraId="1784DBF5" w14:textId="655C1BF3" w:rsidR="00D3563D" w:rsidRDefault="00D3563D" w:rsidP="00D3563D">
      <w:pPr>
        <w:pStyle w:val="TOC2"/>
        <w:tabs>
          <w:tab w:val="right" w:leader="dot" w:pos="13310"/>
        </w:tabs>
        <w:ind w:firstLine="2280"/>
        <w:rPr>
          <w:rFonts w:eastAsiaTheme="minorEastAsia" w:cstheme="minorBidi"/>
          <w:smallCaps w:val="0"/>
          <w:noProof/>
          <w:sz w:val="22"/>
          <w:szCs w:val="22"/>
        </w:rPr>
      </w:pPr>
      <w:r>
        <w:rPr>
          <w:noProof/>
        </w:rPr>
        <w:t>Detail Business Process Model Description</w:t>
      </w:r>
      <w:r>
        <w:rPr>
          <w:noProof/>
        </w:rPr>
        <w:tab/>
      </w:r>
      <w:r>
        <w:rPr>
          <w:noProof/>
        </w:rPr>
        <w:fldChar w:fldCharType="begin"/>
      </w:r>
      <w:r>
        <w:rPr>
          <w:noProof/>
        </w:rPr>
        <w:instrText xml:space="preserve"> PAGEREF _Toc501994571 \h </w:instrText>
      </w:r>
      <w:r>
        <w:rPr>
          <w:noProof/>
        </w:rPr>
      </w:r>
      <w:r>
        <w:rPr>
          <w:noProof/>
        </w:rPr>
        <w:fldChar w:fldCharType="separate"/>
      </w:r>
      <w:r>
        <w:rPr>
          <w:noProof/>
        </w:rPr>
        <w:t>6</w:t>
      </w:r>
      <w:r>
        <w:rPr>
          <w:noProof/>
        </w:rPr>
        <w:fldChar w:fldCharType="end"/>
      </w:r>
    </w:p>
    <w:p w14:paraId="5EF6FAFA" w14:textId="511C70BB" w:rsidR="00D3563D" w:rsidRDefault="00D3563D" w:rsidP="00D3563D">
      <w:pPr>
        <w:pStyle w:val="TOC2"/>
        <w:tabs>
          <w:tab w:val="right" w:leader="dot" w:pos="13310"/>
        </w:tabs>
        <w:ind w:firstLine="2280"/>
        <w:rPr>
          <w:rFonts w:eastAsiaTheme="minorEastAsia" w:cstheme="minorBidi"/>
          <w:smallCaps w:val="0"/>
          <w:noProof/>
          <w:sz w:val="22"/>
          <w:szCs w:val="22"/>
        </w:rPr>
      </w:pPr>
      <w:r>
        <w:rPr>
          <w:noProof/>
        </w:rPr>
        <w:t>Test Documentation related to the Current Process</w:t>
      </w:r>
      <w:r>
        <w:rPr>
          <w:noProof/>
        </w:rPr>
        <w:tab/>
      </w:r>
      <w:r>
        <w:rPr>
          <w:noProof/>
        </w:rPr>
        <w:fldChar w:fldCharType="begin"/>
      </w:r>
      <w:r>
        <w:rPr>
          <w:noProof/>
        </w:rPr>
        <w:instrText xml:space="preserve"> PAGEREF _Toc501994572 \h </w:instrText>
      </w:r>
      <w:r>
        <w:rPr>
          <w:noProof/>
        </w:rPr>
      </w:r>
      <w:r>
        <w:rPr>
          <w:noProof/>
        </w:rPr>
        <w:fldChar w:fldCharType="separate"/>
      </w:r>
      <w:r>
        <w:rPr>
          <w:noProof/>
        </w:rPr>
        <w:t>8</w:t>
      </w:r>
      <w:r>
        <w:rPr>
          <w:noProof/>
        </w:rPr>
        <w:fldChar w:fldCharType="end"/>
      </w:r>
    </w:p>
    <w:p w14:paraId="440732C5" w14:textId="419F60C8" w:rsidR="00D3563D" w:rsidRDefault="00D3563D" w:rsidP="00D3563D">
      <w:pPr>
        <w:pStyle w:val="TOC2"/>
        <w:tabs>
          <w:tab w:val="right" w:leader="dot" w:pos="13310"/>
        </w:tabs>
        <w:ind w:firstLine="2280"/>
        <w:rPr>
          <w:rFonts w:eastAsiaTheme="minorEastAsia" w:cstheme="minorBidi"/>
          <w:smallCaps w:val="0"/>
          <w:noProof/>
          <w:sz w:val="22"/>
          <w:szCs w:val="22"/>
        </w:rPr>
      </w:pPr>
      <w:r>
        <w:rPr>
          <w:noProof/>
        </w:rPr>
        <w:t>Document Control</w:t>
      </w:r>
      <w:r>
        <w:rPr>
          <w:noProof/>
        </w:rPr>
        <w:tab/>
      </w:r>
      <w:r>
        <w:rPr>
          <w:noProof/>
        </w:rPr>
        <w:fldChar w:fldCharType="begin"/>
      </w:r>
      <w:r>
        <w:rPr>
          <w:noProof/>
        </w:rPr>
        <w:instrText xml:space="preserve"> PAGEREF _Toc501994573 \h </w:instrText>
      </w:r>
      <w:r>
        <w:rPr>
          <w:noProof/>
        </w:rPr>
      </w:r>
      <w:r>
        <w:rPr>
          <w:noProof/>
        </w:rPr>
        <w:fldChar w:fldCharType="separate"/>
      </w:r>
      <w:r>
        <w:rPr>
          <w:noProof/>
        </w:rPr>
        <w:t>9</w:t>
      </w:r>
      <w:r>
        <w:rPr>
          <w:noProof/>
        </w:rPr>
        <w:fldChar w:fldCharType="end"/>
      </w:r>
    </w:p>
    <w:p w14:paraId="63338342" w14:textId="46FC99B8" w:rsidR="00D3563D" w:rsidRDefault="00D3563D" w:rsidP="00D3563D">
      <w:pPr>
        <w:pStyle w:val="TOC2"/>
        <w:tabs>
          <w:tab w:val="right" w:leader="dot" w:pos="13310"/>
        </w:tabs>
        <w:ind w:firstLine="2280"/>
        <w:rPr>
          <w:rFonts w:eastAsiaTheme="minorEastAsia" w:cstheme="minorBidi"/>
          <w:smallCaps w:val="0"/>
          <w:noProof/>
          <w:sz w:val="22"/>
          <w:szCs w:val="22"/>
        </w:rPr>
      </w:pPr>
      <w:r>
        <w:rPr>
          <w:noProof/>
        </w:rPr>
        <w:t>Attachments</w:t>
      </w:r>
      <w:r>
        <w:rPr>
          <w:noProof/>
        </w:rPr>
        <w:tab/>
      </w:r>
      <w:r>
        <w:rPr>
          <w:noProof/>
        </w:rPr>
        <w:fldChar w:fldCharType="begin"/>
      </w:r>
      <w:r>
        <w:rPr>
          <w:noProof/>
        </w:rPr>
        <w:instrText xml:space="preserve"> PAGEREF _Toc501994574 \h </w:instrText>
      </w:r>
      <w:r>
        <w:rPr>
          <w:noProof/>
        </w:rPr>
      </w:r>
      <w:r>
        <w:rPr>
          <w:noProof/>
        </w:rPr>
        <w:fldChar w:fldCharType="separate"/>
      </w:r>
      <w:r>
        <w:rPr>
          <w:noProof/>
        </w:rPr>
        <w:t>10</w:t>
      </w:r>
      <w:r>
        <w:rPr>
          <w:noProof/>
        </w:rPr>
        <w:fldChar w:fldCharType="end"/>
      </w:r>
    </w:p>
    <w:p w14:paraId="4A3F770F" w14:textId="770001F0" w:rsidR="00D3563D" w:rsidRDefault="00D3563D" w:rsidP="00D3563D">
      <w:pPr>
        <w:pStyle w:val="TOC3"/>
        <w:tabs>
          <w:tab w:val="right" w:leader="dot" w:pos="13310"/>
        </w:tabs>
        <w:ind w:firstLine="2280"/>
        <w:rPr>
          <w:rFonts w:eastAsiaTheme="minorEastAsia" w:cstheme="minorBidi"/>
          <w:i w:val="0"/>
          <w:iCs w:val="0"/>
          <w:noProof/>
          <w:sz w:val="22"/>
          <w:szCs w:val="22"/>
        </w:rPr>
      </w:pPr>
      <w:r w:rsidRPr="00476780">
        <w:rPr>
          <w:rFonts w:ascii="Book Antiqua" w:hAnsi="Book Antiqua"/>
          <w:noProof/>
        </w:rPr>
        <w:t>Account Page</w:t>
      </w:r>
      <w:r>
        <w:rPr>
          <w:noProof/>
        </w:rPr>
        <w:tab/>
      </w:r>
      <w:r>
        <w:rPr>
          <w:noProof/>
        </w:rPr>
        <w:fldChar w:fldCharType="begin"/>
      </w:r>
      <w:r>
        <w:rPr>
          <w:noProof/>
        </w:rPr>
        <w:instrText xml:space="preserve"> PAGEREF _Toc501994575 \h </w:instrText>
      </w:r>
      <w:r>
        <w:rPr>
          <w:noProof/>
        </w:rPr>
      </w:r>
      <w:r>
        <w:rPr>
          <w:noProof/>
        </w:rPr>
        <w:fldChar w:fldCharType="separate"/>
      </w:r>
      <w:r>
        <w:rPr>
          <w:noProof/>
        </w:rPr>
        <w:t>10</w:t>
      </w:r>
      <w:r>
        <w:rPr>
          <w:noProof/>
        </w:rPr>
        <w:fldChar w:fldCharType="end"/>
      </w:r>
    </w:p>
    <w:p w14:paraId="4B3FD89B" w14:textId="51CAD400" w:rsidR="005E71B0" w:rsidRDefault="00D3563D" w:rsidP="00D3563D">
      <w:pPr>
        <w:tabs>
          <w:tab w:val="right" w:leader="dot" w:pos="12240"/>
          <w:tab w:val="right" w:leader="dot" w:pos="12960"/>
        </w:tabs>
        <w:ind w:left="2520" w:firstLine="2280"/>
      </w:pPr>
      <w:r>
        <w:rPr>
          <w:rFonts w:ascii="Calibri" w:hAnsi="Calibri"/>
          <w:smallCaps/>
          <w:sz w:val="20"/>
          <w:szCs w:val="20"/>
        </w:rPr>
        <w:fldChar w:fldCharType="end"/>
      </w:r>
    </w:p>
    <w:p w14:paraId="4B3FD89C" w14:textId="77777777" w:rsidR="005E71B0" w:rsidRDefault="005E71B0" w:rsidP="005E71B0">
      <w:pPr>
        <w:pStyle w:val="Note"/>
        <w:numPr>
          <w:ilvl w:val="0"/>
          <w:numId w:val="5"/>
        </w:numPr>
      </w:pPr>
      <w:r>
        <w:t>To update the table of contents, put the cursor anywhere in the table and press [F9].  To change the number of levels displayed, select the menu option Insert</w:t>
      </w:r>
      <w:r>
        <w:noBreakHyphen/>
        <w:t>&gt;Index and Tables, make sure the Table of Contents tab is active, and change the Number of Levels to a new value.</w:t>
      </w:r>
    </w:p>
    <w:p w14:paraId="4B3FD89D" w14:textId="77777777" w:rsidR="005E71B0" w:rsidRDefault="005E71B0" w:rsidP="005E71B0">
      <w:bookmarkStart w:id="10" w:name="_GoBack"/>
      <w:bookmarkEnd w:id="1"/>
      <w:bookmarkEnd w:id="10"/>
    </w:p>
    <w:p w14:paraId="4B3FD89E" w14:textId="77777777" w:rsidR="00E466F2" w:rsidRDefault="00E466F2">
      <w:pPr>
        <w:pStyle w:val="Heading2"/>
        <w:pBdr>
          <w:top w:val="single" w:sz="48" w:space="6" w:color="auto"/>
        </w:pBdr>
      </w:pPr>
      <w:bookmarkStart w:id="11" w:name="_Toc274722912"/>
      <w:bookmarkStart w:id="12" w:name="_Toc501994569"/>
      <w:r>
        <w:lastRenderedPageBreak/>
        <w:t>Brief Description</w:t>
      </w:r>
      <w:bookmarkEnd w:id="2"/>
      <w:bookmarkEnd w:id="3"/>
      <w:bookmarkEnd w:id="4"/>
      <w:bookmarkEnd w:id="5"/>
      <w:bookmarkEnd w:id="6"/>
      <w:bookmarkEnd w:id="7"/>
      <w:bookmarkEnd w:id="11"/>
      <w:bookmarkEnd w:id="12"/>
    </w:p>
    <w:p w14:paraId="4B3FD89F" w14:textId="77777777" w:rsidR="00E466F2" w:rsidRDefault="00E466F2">
      <w:pPr>
        <w:rPr>
          <w:rFonts w:ascii="Book Antiqua" w:hAnsi="Book Antiqua"/>
          <w:b/>
          <w:sz w:val="20"/>
        </w:rPr>
      </w:pPr>
      <w:r>
        <w:rPr>
          <w:rFonts w:ascii="Book Antiqua" w:hAnsi="Book Antiqua"/>
          <w:b/>
          <w:sz w:val="20"/>
        </w:rPr>
        <w:t>Business Process:</w:t>
      </w:r>
      <w:r>
        <w:rPr>
          <w:rFonts w:ascii="Book Antiqua" w:hAnsi="Book Antiqua"/>
          <w:b/>
          <w:sz w:val="20"/>
        </w:rPr>
        <w:tab/>
        <w:t xml:space="preserve">3.4.2.2 </w:t>
      </w:r>
      <w:r w:rsidR="00216DF5">
        <w:rPr>
          <w:rFonts w:ascii="Book Antiqua" w:hAnsi="Book Antiqua"/>
          <w:b/>
          <w:sz w:val="20"/>
        </w:rPr>
        <w:t>C2M.CC</w:t>
      </w:r>
      <w:r w:rsidR="006A5E6A">
        <w:rPr>
          <w:rFonts w:ascii="Book Antiqua" w:hAnsi="Book Antiqua"/>
          <w:b/>
          <w:sz w:val="20"/>
        </w:rPr>
        <w:t xml:space="preserve">B </w:t>
      </w:r>
      <w:r>
        <w:rPr>
          <w:rFonts w:ascii="Book Antiqua" w:hAnsi="Book Antiqua"/>
          <w:b/>
          <w:sz w:val="20"/>
        </w:rPr>
        <w:t xml:space="preserve">Manage Customer Risk                  </w:t>
      </w:r>
    </w:p>
    <w:p w14:paraId="4B3FD8A0" w14:textId="77777777" w:rsidR="00E466F2" w:rsidRDefault="00E466F2">
      <w:pPr>
        <w:rPr>
          <w:rFonts w:ascii="Book Antiqua" w:hAnsi="Book Antiqua"/>
          <w:b/>
          <w:sz w:val="20"/>
        </w:rPr>
      </w:pPr>
      <w:r>
        <w:rPr>
          <w:rFonts w:ascii="Book Antiqua" w:hAnsi="Book Antiqua"/>
          <w:b/>
          <w:sz w:val="20"/>
        </w:rPr>
        <w:t>Process Type:</w:t>
      </w:r>
      <w:r>
        <w:rPr>
          <w:rFonts w:ascii="Book Antiqua" w:hAnsi="Book Antiqua"/>
          <w:b/>
          <w:sz w:val="20"/>
        </w:rPr>
        <w:tab/>
      </w:r>
      <w:r>
        <w:rPr>
          <w:rFonts w:ascii="Book Antiqua" w:hAnsi="Book Antiqua"/>
          <w:b/>
          <w:sz w:val="20"/>
        </w:rPr>
        <w:tab/>
        <w:t xml:space="preserve">Sub-Process                         </w:t>
      </w:r>
    </w:p>
    <w:p w14:paraId="4B3FD8A1" w14:textId="77777777" w:rsidR="00E466F2" w:rsidRDefault="00E466F2">
      <w:pPr>
        <w:pStyle w:val="CommentSubject"/>
        <w:rPr>
          <w:rFonts w:ascii="Book Antiqua" w:hAnsi="Book Antiqua"/>
          <w:bCs w:val="0"/>
          <w:szCs w:val="24"/>
        </w:rPr>
      </w:pPr>
      <w:r>
        <w:rPr>
          <w:rFonts w:ascii="Book Antiqua" w:hAnsi="Book Antiqua"/>
          <w:bCs w:val="0"/>
          <w:szCs w:val="24"/>
        </w:rPr>
        <w:t>Parent Process:</w:t>
      </w:r>
      <w:r>
        <w:rPr>
          <w:rFonts w:ascii="Book Antiqua" w:hAnsi="Book Antiqua"/>
          <w:bCs w:val="0"/>
          <w:szCs w:val="24"/>
        </w:rPr>
        <w:tab/>
      </w:r>
      <w:r>
        <w:rPr>
          <w:rFonts w:ascii="Book Antiqua" w:hAnsi="Book Antiqua"/>
          <w:bCs w:val="0"/>
          <w:szCs w:val="24"/>
        </w:rPr>
        <w:tab/>
        <w:t>3.4</w:t>
      </w:r>
      <w:r w:rsidR="00216DF5">
        <w:rPr>
          <w:rFonts w:ascii="Book Antiqua" w:hAnsi="Book Antiqua"/>
          <w:bCs w:val="0"/>
          <w:szCs w:val="24"/>
        </w:rPr>
        <w:t>.2 C2M.CCB</w:t>
      </w:r>
      <w:r w:rsidR="006A5E6A">
        <w:rPr>
          <w:rFonts w:ascii="Book Antiqua" w:hAnsi="Book Antiqua"/>
          <w:b w:val="0"/>
        </w:rPr>
        <w:t xml:space="preserve"> </w:t>
      </w:r>
      <w:r w:rsidR="005060E2">
        <w:rPr>
          <w:rFonts w:ascii="Book Antiqua" w:hAnsi="Book Antiqua"/>
          <w:bCs w:val="0"/>
          <w:szCs w:val="24"/>
        </w:rPr>
        <w:t>Develop Insight and Understanding</w:t>
      </w:r>
      <w:r>
        <w:rPr>
          <w:rFonts w:ascii="Book Antiqua" w:hAnsi="Book Antiqua"/>
          <w:bCs w:val="0"/>
          <w:szCs w:val="24"/>
        </w:rPr>
        <w:t xml:space="preserve">                    </w:t>
      </w:r>
    </w:p>
    <w:p w14:paraId="4B3FD8A2" w14:textId="77777777" w:rsidR="00E466F2" w:rsidRDefault="00E466F2">
      <w:pPr>
        <w:rPr>
          <w:b/>
        </w:rPr>
      </w:pPr>
      <w:r>
        <w:rPr>
          <w:rFonts w:ascii="Book Antiqua" w:hAnsi="Book Antiqua"/>
          <w:b/>
          <w:sz w:val="20"/>
        </w:rPr>
        <w:t>Sibling Processes:</w:t>
      </w:r>
      <w:r>
        <w:rPr>
          <w:b/>
        </w:rPr>
        <w:t xml:space="preserve">               </w:t>
      </w:r>
    </w:p>
    <w:p w14:paraId="4B3FD8A3" w14:textId="77777777" w:rsidR="00E466F2" w:rsidRDefault="00E466F2"/>
    <w:p w14:paraId="4B3FD8A4" w14:textId="77777777" w:rsidR="00E466F2" w:rsidRDefault="00E466F2">
      <w:pPr>
        <w:pStyle w:val="tty80"/>
        <w:rPr>
          <w:rFonts w:ascii="Book Antiqua" w:hAnsi="Book Antiqua"/>
          <w:szCs w:val="24"/>
          <w:lang w:eastAsia="en-US"/>
        </w:rPr>
      </w:pPr>
      <w:r>
        <w:rPr>
          <w:rFonts w:ascii="Book Antiqua" w:hAnsi="Book Antiqua"/>
          <w:szCs w:val="24"/>
          <w:lang w:eastAsia="en-US"/>
        </w:rPr>
        <w:t xml:space="preserve">This process describes how the CSR or Authorized User determines if customer internal or external credit or cash-only score is at risk and the effects that cause credit risk.  </w:t>
      </w:r>
    </w:p>
    <w:p w14:paraId="4B3FD8A5" w14:textId="77777777" w:rsidR="00E466F2" w:rsidRDefault="00E466F2">
      <w:pPr>
        <w:pStyle w:val="BodyText"/>
      </w:pPr>
      <w:r>
        <w:t xml:space="preserve"> </w:t>
      </w:r>
    </w:p>
    <w:p w14:paraId="4B3FD8A6" w14:textId="77777777" w:rsidR="00E466F2" w:rsidRDefault="00E466F2">
      <w:pPr>
        <w:pStyle w:val="BodyText"/>
      </w:pPr>
    </w:p>
    <w:p w14:paraId="4B3FD8A7" w14:textId="77777777" w:rsidR="00E466F2" w:rsidRDefault="00E466F2">
      <w:pPr>
        <w:pStyle w:val="BodyText"/>
      </w:pPr>
    </w:p>
    <w:p w14:paraId="4B3FD8A8" w14:textId="77777777" w:rsidR="00E466F2" w:rsidRDefault="00E466F2">
      <w:pPr>
        <w:pStyle w:val="Heading2"/>
      </w:pPr>
      <w:bookmarkStart w:id="13" w:name="_Business_Process_Model"/>
      <w:bookmarkStart w:id="14" w:name="_Toc220561030"/>
      <w:bookmarkStart w:id="15" w:name="_Toc220561223"/>
      <w:bookmarkStart w:id="16" w:name="_Toc220561551"/>
      <w:bookmarkStart w:id="17" w:name="_Toc220561871"/>
      <w:bookmarkStart w:id="18" w:name="_Toc220562309"/>
      <w:bookmarkStart w:id="19" w:name="_Toc220562599"/>
      <w:bookmarkStart w:id="20" w:name="_Toc274722913"/>
      <w:bookmarkStart w:id="21" w:name="_Toc501994570"/>
      <w:bookmarkEnd w:id="13"/>
      <w:r>
        <w:lastRenderedPageBreak/>
        <w:t>Business Process Model</w:t>
      </w:r>
      <w:bookmarkEnd w:id="14"/>
      <w:bookmarkEnd w:id="15"/>
      <w:bookmarkEnd w:id="16"/>
      <w:bookmarkEnd w:id="17"/>
      <w:bookmarkEnd w:id="18"/>
      <w:bookmarkEnd w:id="19"/>
      <w:bookmarkEnd w:id="20"/>
      <w:bookmarkEnd w:id="21"/>
      <w:r>
        <w:tab/>
      </w:r>
      <w:r w:rsidR="00921C97">
        <w:tab/>
      </w:r>
      <w:r w:rsidR="00921C97">
        <w:tab/>
      </w:r>
      <w:r w:rsidR="00921C97">
        <w:tab/>
      </w:r>
      <w:r w:rsidR="00921C97">
        <w:tab/>
      </w:r>
      <w:r w:rsidR="00921C97">
        <w:tab/>
      </w:r>
      <w:r w:rsidR="00921C97">
        <w:tab/>
      </w:r>
      <w:r w:rsidR="00921C97">
        <w:tab/>
      </w:r>
      <w:r w:rsidR="00921C97">
        <w:tab/>
      </w:r>
      <w:r w:rsidR="00921C97">
        <w:tab/>
      </w:r>
      <w:r w:rsidR="00921C97">
        <w:tab/>
      </w:r>
      <w:r w:rsidR="00921C97">
        <w:tab/>
      </w:r>
      <w:r>
        <w:tab/>
      </w:r>
      <w:r>
        <w:tab/>
      </w:r>
      <w:r>
        <w:tab/>
      </w:r>
      <w:r>
        <w:tab/>
      </w:r>
      <w:r>
        <w:tab/>
      </w:r>
      <w:r>
        <w:tab/>
      </w:r>
      <w:r>
        <w:tab/>
      </w:r>
      <w:r>
        <w:tab/>
      </w:r>
      <w:r>
        <w:tab/>
      </w:r>
      <w:r>
        <w:tab/>
      </w:r>
      <w:r>
        <w:tab/>
      </w:r>
    </w:p>
    <w:p w14:paraId="4B3FD8A9" w14:textId="77777777" w:rsidR="00E466F2" w:rsidRDefault="00E466F2" w:rsidP="00E27EA1">
      <w:pPr>
        <w:tabs>
          <w:tab w:val="left" w:pos="10530"/>
          <w:tab w:val="left" w:pos="10890"/>
        </w:tabs>
        <w:ind w:left="-1080"/>
      </w:pPr>
    </w:p>
    <w:p w14:paraId="4B3FD8AA" w14:textId="77777777" w:rsidR="00C807BD" w:rsidRDefault="00C807BD" w:rsidP="00E27EA1">
      <w:pPr>
        <w:tabs>
          <w:tab w:val="left" w:pos="10530"/>
          <w:tab w:val="left" w:pos="10890"/>
        </w:tabs>
        <w:ind w:left="-1080"/>
      </w:pPr>
    </w:p>
    <w:p w14:paraId="4B3FD8AB" w14:textId="301F54A7" w:rsidR="00236910" w:rsidRDefault="00234A4C" w:rsidP="00181379">
      <w:pPr>
        <w:tabs>
          <w:tab w:val="left" w:pos="10530"/>
          <w:tab w:val="left" w:pos="10890"/>
        </w:tabs>
        <w:ind w:left="-1080" w:firstLine="1080"/>
      </w:pPr>
      <w:r>
        <w:object w:dxaOrig="28110" w:dyaOrig="15150" w14:anchorId="4B3FD9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4.5pt;height:358.5pt" o:ole="">
            <v:imagedata r:id="rId8" o:title=""/>
          </v:shape>
          <o:OLEObject Type="Embed" ProgID="Visio.Drawing.11" ShapeID="_x0000_i1025" DrawAspect="Content" ObjectID="_1575736421" r:id="rId9"/>
        </w:object>
      </w:r>
    </w:p>
    <w:p w14:paraId="4B3FD8AC" w14:textId="77777777" w:rsidR="00E466F2" w:rsidRDefault="00E466F2">
      <w:pPr>
        <w:tabs>
          <w:tab w:val="left" w:pos="10530"/>
          <w:tab w:val="left" w:pos="10890"/>
        </w:tabs>
        <w:ind w:left="-90"/>
      </w:pPr>
    </w:p>
    <w:p w14:paraId="4B3FD8AD" w14:textId="77777777" w:rsidR="00E466F2" w:rsidRDefault="00E466F2">
      <w:pPr>
        <w:ind w:left="-90"/>
      </w:pPr>
    </w:p>
    <w:p w14:paraId="4B3FD8AE" w14:textId="77777777" w:rsidR="00E466F2" w:rsidRDefault="00E466F2">
      <w:pPr>
        <w:ind w:left="-90"/>
      </w:pPr>
    </w:p>
    <w:p w14:paraId="4B3FD8AF" w14:textId="77777777" w:rsidR="00E466F2" w:rsidRDefault="00E466F2">
      <w:pPr>
        <w:pStyle w:val="Heading2"/>
      </w:pPr>
      <w:bookmarkStart w:id="22" w:name="_Toc220561031"/>
      <w:bookmarkStart w:id="23" w:name="_Toc220561224"/>
      <w:bookmarkStart w:id="24" w:name="_Toc220561552"/>
      <w:bookmarkStart w:id="25" w:name="_Toc220561872"/>
      <w:bookmarkStart w:id="26" w:name="_Toc220562310"/>
      <w:bookmarkStart w:id="27" w:name="_Toc220562600"/>
      <w:bookmarkStart w:id="28" w:name="_Toc274722914"/>
      <w:bookmarkStart w:id="29" w:name="_Toc501994571"/>
      <w:r>
        <w:lastRenderedPageBreak/>
        <w:t>Detail Business Process Model Description</w:t>
      </w:r>
      <w:bookmarkEnd w:id="22"/>
      <w:bookmarkEnd w:id="23"/>
      <w:bookmarkEnd w:id="24"/>
      <w:bookmarkEnd w:id="25"/>
      <w:bookmarkEnd w:id="26"/>
      <w:bookmarkEnd w:id="27"/>
      <w:bookmarkEnd w:id="28"/>
      <w:bookmarkEnd w:id="29"/>
    </w:p>
    <w:p w14:paraId="4B3FD8B0" w14:textId="77777777" w:rsidR="00E466F2" w:rsidRDefault="001824D3">
      <w:pPr>
        <w:rPr>
          <w:rFonts w:ascii="Book Antiqua" w:hAnsi="Book Antiqua" w:cs="Arial"/>
          <w:b/>
          <w:sz w:val="20"/>
          <w:u w:val="single"/>
        </w:rPr>
      </w:pPr>
      <w:hyperlink w:anchor="_Business_Process_Model" w:history="1">
        <w:r w:rsidR="00E466F2">
          <w:rPr>
            <w:rStyle w:val="Hyperlink"/>
            <w:rFonts w:ascii="Book Antiqua" w:hAnsi="Book Antiqua" w:cs="Arial"/>
            <w:b/>
            <w:sz w:val="20"/>
          </w:rPr>
          <w:t>1.0</w:t>
        </w:r>
      </w:hyperlink>
      <w:r w:rsidR="00E466F2">
        <w:rPr>
          <w:rFonts w:ascii="Book Antiqua" w:hAnsi="Book Antiqua" w:cs="Arial"/>
          <w:b/>
          <w:sz w:val="20"/>
          <w:u w:val="single"/>
        </w:rPr>
        <w:t xml:space="preserve"> Create Initial Credit rating for Account</w:t>
      </w:r>
    </w:p>
    <w:p w14:paraId="4B3FD8B1" w14:textId="77777777" w:rsidR="00E466F2" w:rsidRDefault="00E466F2">
      <w:pPr>
        <w:rPr>
          <w:rFonts w:ascii="Book Antiqua" w:hAnsi="Book Antiqua" w:cs="Arial"/>
          <w:sz w:val="20"/>
        </w:rPr>
      </w:pPr>
      <w:r>
        <w:rPr>
          <w:rFonts w:ascii="Book Antiqua" w:hAnsi="Book Antiqua"/>
          <w:sz w:val="20"/>
        </w:rPr>
        <w:t>A</w:t>
      </w:r>
      <w:r w:rsidR="00026C22">
        <w:rPr>
          <w:rFonts w:ascii="Book Antiqua" w:hAnsi="Book Antiqua" w:cs="Arial"/>
          <w:b/>
          <w:sz w:val="20"/>
        </w:rPr>
        <w:t xml:space="preserve">ctor/Role: </w:t>
      </w:r>
      <w:r w:rsidR="00216DF5">
        <w:rPr>
          <w:rFonts w:ascii="Book Antiqua" w:hAnsi="Book Antiqua" w:cs="Arial"/>
          <w:b/>
          <w:sz w:val="20"/>
        </w:rPr>
        <w:t>C2M(CC&amp;B)</w:t>
      </w:r>
    </w:p>
    <w:p w14:paraId="4B3FD8B2" w14:textId="77777777" w:rsidR="00E466F2" w:rsidRDefault="00E466F2">
      <w:pPr>
        <w:rPr>
          <w:rFonts w:ascii="Book Antiqua" w:hAnsi="Book Antiqua" w:cs="Arial"/>
          <w:b/>
          <w:sz w:val="20"/>
        </w:rPr>
      </w:pPr>
      <w:r>
        <w:rPr>
          <w:rFonts w:ascii="Book Antiqua" w:hAnsi="Book Antiqua" w:cs="Arial"/>
          <w:b/>
          <w:sz w:val="20"/>
        </w:rPr>
        <w:t>Description:</w:t>
      </w:r>
    </w:p>
    <w:p w14:paraId="4B3FD8B3" w14:textId="77777777" w:rsidR="00E466F2" w:rsidRDefault="00E466F2">
      <w:pPr>
        <w:rPr>
          <w:rFonts w:ascii="Book Antiqua" w:hAnsi="Book Antiqua"/>
          <w:bCs/>
          <w:sz w:val="20"/>
          <w:szCs w:val="18"/>
        </w:rPr>
      </w:pPr>
      <w:r>
        <w:rPr>
          <w:rFonts w:ascii="Book Antiqua" w:hAnsi="Book Antiqua"/>
          <w:bCs/>
          <w:sz w:val="20"/>
          <w:szCs w:val="18"/>
        </w:rPr>
        <w:t>Start service automatically creates a credit rating on account.</w:t>
      </w:r>
    </w:p>
    <w:p w14:paraId="4B3FD8B4" w14:textId="77777777" w:rsidR="00E27EA1" w:rsidRDefault="00E27EA1">
      <w:pPr>
        <w:rPr>
          <w:rFonts w:ascii="Book Antiqua" w:hAnsi="Book Antiqua"/>
          <w:bCs/>
          <w:sz w:val="20"/>
          <w:szCs w:val="18"/>
        </w:rPr>
      </w:pPr>
    </w:p>
    <w:p w14:paraId="4B3FD8B5" w14:textId="77777777" w:rsidR="00D735A3" w:rsidRDefault="00D735A3">
      <w:pPr>
        <w:rPr>
          <w:rFonts w:ascii="Book Antiqua" w:hAnsi="Book Antiqua"/>
          <w:bCs/>
          <w:sz w:val="20"/>
          <w:szCs w:val="18"/>
        </w:rPr>
      </w:pPr>
      <w:r>
        <w:rPr>
          <w:rFonts w:ascii="Book Antiqua" w:hAnsi="Book Antiqua"/>
          <w:bCs/>
          <w:sz w:val="20"/>
          <w:szCs w:val="18"/>
        </w:rPr>
        <w:t xml:space="preserve"> </w:t>
      </w:r>
    </w:p>
    <w:tbl>
      <w:tblPr>
        <w:tblpPr w:leftFromText="180" w:rightFromText="180" w:vertAnchor="text" w:horzAnchor="page" w:tblpX="7633" w:tblpY="62"/>
        <w:tblOverlap w:val="never"/>
        <w:tblW w:w="4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1"/>
      </w:tblGrid>
      <w:tr w:rsidR="002243F4" w:rsidRPr="003947E3" w14:paraId="4B3FD8B8" w14:textId="77777777" w:rsidTr="00D94460">
        <w:trPr>
          <w:trHeight w:val="462"/>
        </w:trPr>
        <w:tc>
          <w:tcPr>
            <w:tcW w:w="4381" w:type="dxa"/>
          </w:tcPr>
          <w:p w14:paraId="4B3FD8B6" w14:textId="77777777" w:rsidR="002243F4" w:rsidRPr="00D94460" w:rsidRDefault="002243F4" w:rsidP="00CF771E">
            <w:pPr>
              <w:rPr>
                <w:rFonts w:ascii="Book Antiqua" w:hAnsi="Book Antiqua" w:cs="Arial"/>
                <w:sz w:val="20"/>
                <w:szCs w:val="20"/>
              </w:rPr>
            </w:pPr>
            <w:r w:rsidRPr="00D94460">
              <w:rPr>
                <w:rFonts w:ascii="Book Antiqua" w:hAnsi="Book Antiqua"/>
                <w:bCs/>
                <w:sz w:val="20"/>
                <w:szCs w:val="18"/>
              </w:rPr>
              <w:t>Install Option Credit Score (C&amp;C) information.</w:t>
            </w:r>
          </w:p>
          <w:p w14:paraId="4B3FD8B7" w14:textId="77777777" w:rsidR="002243F4" w:rsidRPr="003947E3" w:rsidRDefault="002243F4" w:rsidP="00CF771E">
            <w:pPr>
              <w:rPr>
                <w:rFonts w:ascii="Book Antiqua" w:hAnsi="Book Antiqua" w:cs="Arial"/>
                <w:b/>
                <w:sz w:val="20"/>
                <w:szCs w:val="20"/>
              </w:rPr>
            </w:pPr>
          </w:p>
        </w:tc>
      </w:tr>
    </w:tbl>
    <w:p w14:paraId="4B3FD8B9" w14:textId="77777777" w:rsidR="003947E3" w:rsidRPr="003947E3" w:rsidRDefault="003947E3" w:rsidP="003947E3">
      <w:pPr>
        <w:pStyle w:val="CommentSubject"/>
        <w:rPr>
          <w:rFonts w:ascii="Book Antiqua" w:hAnsi="Book Antiqua"/>
          <w:szCs w:val="24"/>
        </w:rPr>
      </w:pPr>
      <w:r>
        <w:rPr>
          <w:rFonts w:ascii="Book Antiqua" w:hAnsi="Book Antiqua"/>
          <w:szCs w:val="24"/>
        </w:rPr>
        <w:t xml:space="preserve">Configuration required Y          Entities to Configure:  </w:t>
      </w:r>
    </w:p>
    <w:p w14:paraId="4B3FD8BA" w14:textId="77777777" w:rsidR="003D4276" w:rsidRDefault="003D4276" w:rsidP="003D4276">
      <w:pPr>
        <w:pStyle w:val="CommentSubject"/>
        <w:rPr>
          <w:rFonts w:ascii="Book Antiqua" w:hAnsi="Book Antiqua"/>
          <w:szCs w:val="24"/>
        </w:rPr>
      </w:pPr>
    </w:p>
    <w:p w14:paraId="4B3FD8BB" w14:textId="77777777" w:rsidR="003D4276" w:rsidRDefault="003D4276">
      <w:pPr>
        <w:rPr>
          <w:rFonts w:ascii="Book Antiqua" w:hAnsi="Book Antiqua"/>
          <w:b/>
          <w:bCs/>
        </w:rPr>
      </w:pPr>
    </w:p>
    <w:p w14:paraId="4B3FD8BC" w14:textId="77777777" w:rsidR="00D735A3" w:rsidRDefault="00D735A3">
      <w:pPr>
        <w:rPr>
          <w:rFonts w:ascii="Book Antiqua" w:hAnsi="Book Antiqua"/>
          <w:bCs/>
          <w:sz w:val="20"/>
          <w:szCs w:val="18"/>
        </w:rPr>
      </w:pPr>
    </w:p>
    <w:tbl>
      <w:tblPr>
        <w:tblpPr w:leftFromText="180" w:rightFromText="180" w:vertAnchor="text" w:horzAnchor="page" w:tblpX="7633" w:tblpY="62"/>
        <w:tblOverlap w:val="never"/>
        <w:tblW w:w="4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1"/>
      </w:tblGrid>
      <w:tr w:rsidR="00D735A3" w14:paraId="4B3FD8C0" w14:textId="77777777" w:rsidTr="00D94460">
        <w:trPr>
          <w:trHeight w:val="1133"/>
        </w:trPr>
        <w:tc>
          <w:tcPr>
            <w:tcW w:w="4441" w:type="dxa"/>
          </w:tcPr>
          <w:p w14:paraId="4B3FD8BD" w14:textId="6B622963" w:rsidR="00D735A3" w:rsidRPr="00D94460" w:rsidRDefault="001C7A14" w:rsidP="00D735A3">
            <w:pPr>
              <w:rPr>
                <w:rFonts w:ascii="Book Antiqua" w:hAnsi="Book Antiqua"/>
                <w:bCs/>
                <w:sz w:val="20"/>
                <w:szCs w:val="18"/>
              </w:rPr>
            </w:pPr>
            <w:r w:rsidRPr="00D94460">
              <w:rPr>
                <w:rFonts w:ascii="Book Antiqua" w:hAnsi="Book Antiqua"/>
                <w:bCs/>
                <w:sz w:val="20"/>
                <w:szCs w:val="18"/>
              </w:rPr>
              <w:t xml:space="preserve"> </w:t>
            </w:r>
            <w:r w:rsidR="006E0207">
              <w:rPr>
                <w:rFonts w:ascii="Book Antiqua" w:hAnsi="Book Antiqua"/>
                <w:bCs/>
                <w:sz w:val="20"/>
                <w:szCs w:val="18"/>
              </w:rPr>
              <w:t xml:space="preserve">C1-CBYI-DFLT </w:t>
            </w:r>
            <w:r w:rsidR="00725127">
              <w:rPr>
                <w:rFonts w:ascii="Book Antiqua" w:hAnsi="Book Antiqua"/>
                <w:bCs/>
                <w:sz w:val="20"/>
                <w:szCs w:val="18"/>
              </w:rPr>
              <w:t>(</w:t>
            </w:r>
            <w:r w:rsidR="00725127" w:rsidRPr="00725127">
              <w:rPr>
                <w:rFonts w:ascii="Book Antiqua" w:hAnsi="Book Antiqua"/>
                <w:bCs/>
                <w:sz w:val="20"/>
                <w:szCs w:val="18"/>
              </w:rPr>
              <w:t>CBYI-DFLT</w:t>
            </w:r>
            <w:r w:rsidR="00725127">
              <w:rPr>
                <w:rFonts w:ascii="Book Antiqua" w:hAnsi="Book Antiqua"/>
                <w:bCs/>
                <w:sz w:val="20"/>
                <w:szCs w:val="18"/>
              </w:rPr>
              <w:t>)</w:t>
            </w:r>
          </w:p>
          <w:p w14:paraId="4B3FD8BE" w14:textId="77777777" w:rsidR="00D735A3" w:rsidRPr="00D94460" w:rsidRDefault="00D735A3" w:rsidP="00D735A3">
            <w:pPr>
              <w:rPr>
                <w:rFonts w:ascii="Book Antiqua" w:hAnsi="Book Antiqua" w:cs="Arial"/>
                <w:sz w:val="20"/>
                <w:szCs w:val="20"/>
              </w:rPr>
            </w:pPr>
            <w:r w:rsidRPr="00D94460">
              <w:rPr>
                <w:rFonts w:ascii="Book Antiqua" w:hAnsi="Book Antiqua" w:cs="Arial"/>
                <w:sz w:val="20"/>
                <w:szCs w:val="20"/>
              </w:rPr>
              <w:t>This algorithm formats the information for a credit rating history transaction record based on the event that created it.</w:t>
            </w:r>
          </w:p>
          <w:p w14:paraId="4B3FD8BF" w14:textId="77777777" w:rsidR="00D735A3" w:rsidRPr="00A510C3" w:rsidRDefault="00D735A3" w:rsidP="00D735A3">
            <w:pPr>
              <w:rPr>
                <w:rFonts w:ascii="Book Antiqua" w:hAnsi="Book Antiqua" w:cs="Arial"/>
                <w:sz w:val="20"/>
                <w:szCs w:val="20"/>
              </w:rPr>
            </w:pPr>
          </w:p>
        </w:tc>
      </w:tr>
    </w:tbl>
    <w:p w14:paraId="4B3FD8C1" w14:textId="77777777" w:rsidR="00D735A3" w:rsidRPr="003947E3" w:rsidRDefault="003947E3">
      <w:pPr>
        <w:rPr>
          <w:rFonts w:ascii="Book Antiqua" w:hAnsi="Book Antiqua"/>
          <w:bCs/>
          <w:sz w:val="20"/>
          <w:szCs w:val="20"/>
        </w:rPr>
      </w:pPr>
      <w:r w:rsidRPr="003947E3">
        <w:rPr>
          <w:rFonts w:ascii="Book Antiqua" w:hAnsi="Book Antiqua"/>
          <w:b/>
          <w:bCs/>
          <w:sz w:val="20"/>
          <w:szCs w:val="20"/>
        </w:rPr>
        <w:t>Process Plug-in enabled Y        Available Algorithm(s):</w:t>
      </w:r>
    </w:p>
    <w:p w14:paraId="4B3FD8C2" w14:textId="77777777" w:rsidR="00E466F2" w:rsidRDefault="00E466F2">
      <w:pPr>
        <w:rPr>
          <w:rFonts w:ascii="Book Antiqua" w:hAnsi="Book Antiqua" w:cs="Arial"/>
          <w:b/>
          <w:u w:val="single"/>
        </w:rPr>
      </w:pPr>
    </w:p>
    <w:p w14:paraId="4B3FD8C3" w14:textId="77777777" w:rsidR="00D735A3" w:rsidRDefault="00D735A3">
      <w:pPr>
        <w:rPr>
          <w:rFonts w:ascii="Book Antiqua" w:hAnsi="Book Antiqua" w:cs="Arial"/>
          <w:b/>
          <w:sz w:val="20"/>
          <w:u w:val="single"/>
        </w:rPr>
      </w:pPr>
    </w:p>
    <w:p w14:paraId="4B3FD8C4" w14:textId="77777777" w:rsidR="00D735A3" w:rsidRDefault="00D735A3">
      <w:pPr>
        <w:rPr>
          <w:rFonts w:ascii="Book Antiqua" w:hAnsi="Book Antiqua" w:cs="Arial"/>
          <w:b/>
          <w:sz w:val="20"/>
          <w:u w:val="single"/>
        </w:rPr>
      </w:pPr>
    </w:p>
    <w:p w14:paraId="4B3FD8C5" w14:textId="77777777" w:rsidR="00D735A3" w:rsidRDefault="00D735A3">
      <w:pPr>
        <w:rPr>
          <w:rFonts w:ascii="Book Antiqua" w:hAnsi="Book Antiqua" w:cs="Arial"/>
          <w:b/>
          <w:sz w:val="20"/>
          <w:u w:val="single"/>
        </w:rPr>
      </w:pPr>
    </w:p>
    <w:p w14:paraId="4B3FD8C6" w14:textId="77777777" w:rsidR="00D735A3" w:rsidRDefault="00D735A3">
      <w:pPr>
        <w:rPr>
          <w:rFonts w:ascii="Book Antiqua" w:hAnsi="Book Antiqua" w:cs="Arial"/>
          <w:b/>
          <w:sz w:val="20"/>
          <w:u w:val="single"/>
        </w:rPr>
      </w:pPr>
    </w:p>
    <w:p w14:paraId="4B3FD8C7" w14:textId="77777777" w:rsidR="00E466F2" w:rsidRDefault="001824D3">
      <w:pPr>
        <w:rPr>
          <w:rFonts w:ascii="Book Antiqua" w:hAnsi="Book Antiqua" w:cs="Arial"/>
          <w:b/>
          <w:sz w:val="20"/>
          <w:u w:val="single"/>
        </w:rPr>
      </w:pPr>
      <w:hyperlink w:anchor="_Business_Process_Model" w:history="1">
        <w:r w:rsidR="00E466F2">
          <w:rPr>
            <w:rStyle w:val="Hyperlink"/>
            <w:rFonts w:ascii="Book Antiqua" w:hAnsi="Book Antiqua" w:cs="Arial"/>
            <w:b/>
            <w:sz w:val="20"/>
          </w:rPr>
          <w:t>1.1</w:t>
        </w:r>
      </w:hyperlink>
      <w:r w:rsidR="00E466F2">
        <w:rPr>
          <w:rFonts w:ascii="Book Antiqua" w:hAnsi="Book Antiqua" w:cs="Arial"/>
          <w:b/>
          <w:sz w:val="20"/>
          <w:u w:val="single"/>
        </w:rPr>
        <w:t xml:space="preserve"> Analyze Internal/External Credit Score</w:t>
      </w:r>
    </w:p>
    <w:p w14:paraId="4B3FD8C8" w14:textId="77777777" w:rsidR="00E466F2" w:rsidRDefault="00E466F2">
      <w:pPr>
        <w:rPr>
          <w:rFonts w:ascii="Book Antiqua" w:hAnsi="Book Antiqua" w:cs="Arial"/>
          <w:sz w:val="20"/>
        </w:rPr>
      </w:pPr>
      <w:r>
        <w:rPr>
          <w:rFonts w:ascii="Book Antiqua" w:hAnsi="Book Antiqua"/>
          <w:sz w:val="20"/>
        </w:rPr>
        <w:t>A</w:t>
      </w:r>
      <w:r w:rsidR="00026C22">
        <w:rPr>
          <w:rFonts w:ascii="Book Antiqua" w:hAnsi="Book Antiqua" w:cs="Arial"/>
          <w:b/>
          <w:sz w:val="20"/>
        </w:rPr>
        <w:t xml:space="preserve">ctor/Role: </w:t>
      </w:r>
      <w:r>
        <w:rPr>
          <w:rFonts w:ascii="Book Antiqua" w:hAnsi="Book Antiqua" w:cs="Arial"/>
          <w:b/>
          <w:sz w:val="20"/>
        </w:rPr>
        <w:t xml:space="preserve">CSR   </w:t>
      </w:r>
      <w:r>
        <w:rPr>
          <w:rFonts w:ascii="Book Antiqua" w:hAnsi="Book Antiqua" w:cs="Arial"/>
          <w:sz w:val="20"/>
        </w:rPr>
        <w:t xml:space="preserve"> </w:t>
      </w:r>
    </w:p>
    <w:p w14:paraId="4B3FD8C9" w14:textId="77777777" w:rsidR="00E466F2" w:rsidRDefault="00E466F2">
      <w:pPr>
        <w:rPr>
          <w:rFonts w:ascii="Book Antiqua" w:hAnsi="Book Antiqua" w:cs="Arial"/>
          <w:b/>
          <w:sz w:val="20"/>
        </w:rPr>
      </w:pPr>
      <w:r>
        <w:rPr>
          <w:rFonts w:ascii="Book Antiqua" w:hAnsi="Book Antiqua" w:cs="Arial"/>
          <w:b/>
          <w:sz w:val="20"/>
        </w:rPr>
        <w:t>Description:</w:t>
      </w:r>
    </w:p>
    <w:p w14:paraId="4B3FD8CA" w14:textId="77777777" w:rsidR="00E466F2" w:rsidRDefault="00E466F2">
      <w:pPr>
        <w:pStyle w:val="tty80"/>
        <w:rPr>
          <w:rFonts w:ascii="Book Antiqua" w:hAnsi="Book Antiqua"/>
          <w:bCs/>
          <w:szCs w:val="18"/>
          <w:lang w:eastAsia="en-US"/>
        </w:rPr>
      </w:pPr>
      <w:r>
        <w:rPr>
          <w:rFonts w:ascii="Book Antiqua" w:hAnsi="Book Antiqua"/>
          <w:bCs/>
          <w:szCs w:val="18"/>
          <w:lang w:eastAsia="en-US"/>
        </w:rPr>
        <w:t>CSR manually review customer’s account credit or cash-only score.</w:t>
      </w:r>
    </w:p>
    <w:p w14:paraId="4B3FD8CB" w14:textId="77777777" w:rsidR="00E466F2" w:rsidRDefault="00E466F2">
      <w:pPr>
        <w:rPr>
          <w:rFonts w:ascii="Book Antiqua" w:hAnsi="Book Antiqua"/>
          <w:color w:val="FF0000"/>
        </w:rPr>
      </w:pPr>
    </w:p>
    <w:p w14:paraId="4B3FD8CC" w14:textId="77777777" w:rsidR="00E466F2" w:rsidRDefault="001824D3">
      <w:pPr>
        <w:rPr>
          <w:rFonts w:ascii="Book Antiqua" w:hAnsi="Book Antiqua" w:cs="Arial"/>
          <w:b/>
          <w:sz w:val="20"/>
          <w:u w:val="single"/>
        </w:rPr>
      </w:pPr>
      <w:hyperlink w:anchor="_Business_Process_Model" w:history="1">
        <w:r w:rsidR="00E466F2">
          <w:rPr>
            <w:rStyle w:val="Hyperlink"/>
            <w:rFonts w:ascii="Book Antiqua" w:hAnsi="Book Antiqua" w:cs="Arial"/>
            <w:b/>
            <w:sz w:val="20"/>
          </w:rPr>
          <w:t>1.2</w:t>
        </w:r>
      </w:hyperlink>
      <w:r w:rsidR="00E466F2">
        <w:rPr>
          <w:rFonts w:ascii="Book Antiqua" w:hAnsi="Book Antiqua" w:cs="Arial"/>
          <w:b/>
          <w:sz w:val="20"/>
          <w:u w:val="single"/>
        </w:rPr>
        <w:t xml:space="preserve"> Determine customer risk</w:t>
      </w:r>
    </w:p>
    <w:p w14:paraId="4B3FD8CD" w14:textId="77777777" w:rsidR="00E466F2" w:rsidRDefault="00E466F2">
      <w:pPr>
        <w:rPr>
          <w:rFonts w:ascii="Book Antiqua" w:hAnsi="Book Antiqua" w:cs="Arial"/>
          <w:sz w:val="20"/>
        </w:rPr>
      </w:pPr>
      <w:r>
        <w:rPr>
          <w:rFonts w:ascii="Book Antiqua" w:hAnsi="Book Antiqua"/>
          <w:sz w:val="20"/>
        </w:rPr>
        <w:t>A</w:t>
      </w:r>
      <w:r w:rsidR="00026C22">
        <w:rPr>
          <w:rFonts w:ascii="Book Antiqua" w:hAnsi="Book Antiqua" w:cs="Arial"/>
          <w:b/>
          <w:sz w:val="20"/>
        </w:rPr>
        <w:t xml:space="preserve">ctor/Role: </w:t>
      </w:r>
      <w:r>
        <w:rPr>
          <w:rFonts w:ascii="Book Antiqua" w:hAnsi="Book Antiqua" w:cs="Arial"/>
          <w:b/>
          <w:sz w:val="20"/>
        </w:rPr>
        <w:t xml:space="preserve">CSR   </w:t>
      </w:r>
      <w:r>
        <w:rPr>
          <w:rFonts w:ascii="Book Antiqua" w:hAnsi="Book Antiqua" w:cs="Arial"/>
          <w:sz w:val="20"/>
        </w:rPr>
        <w:t xml:space="preserve"> </w:t>
      </w:r>
    </w:p>
    <w:p w14:paraId="4B3FD8CE" w14:textId="77777777" w:rsidR="00E466F2" w:rsidRDefault="00E466F2">
      <w:pPr>
        <w:rPr>
          <w:rFonts w:ascii="Book Antiqua" w:hAnsi="Book Antiqua" w:cs="Arial"/>
          <w:b/>
          <w:sz w:val="20"/>
          <w:u w:val="single"/>
        </w:rPr>
      </w:pPr>
      <w:r>
        <w:rPr>
          <w:rFonts w:ascii="Book Antiqua" w:hAnsi="Book Antiqua" w:cs="Arial"/>
          <w:b/>
          <w:sz w:val="20"/>
        </w:rPr>
        <w:t>Description:</w:t>
      </w:r>
    </w:p>
    <w:p w14:paraId="4B3FD8CF" w14:textId="77777777" w:rsidR="00E466F2" w:rsidRDefault="00E466F2">
      <w:pPr>
        <w:rPr>
          <w:rFonts w:ascii="Book Antiqua" w:hAnsi="Book Antiqua" w:cs="Arial"/>
          <w:b/>
          <w:color w:val="FF0000"/>
        </w:rPr>
      </w:pPr>
      <w:r>
        <w:rPr>
          <w:rFonts w:ascii="Book Antiqua" w:hAnsi="Book Antiqua"/>
          <w:sz w:val="20"/>
        </w:rPr>
        <w:t>CSR decides if customer’s credit or cash only score is at risk.</w:t>
      </w:r>
      <w:r>
        <w:rPr>
          <w:rFonts w:ascii="Book Antiqua" w:hAnsi="Book Antiqua"/>
        </w:rPr>
        <w:t xml:space="preserve"> </w:t>
      </w:r>
      <w:r>
        <w:rPr>
          <w:rFonts w:ascii="Book Antiqua" w:hAnsi="Book Antiqua" w:cs="Arial"/>
          <w:b/>
        </w:rPr>
        <w:t xml:space="preserve">  </w:t>
      </w:r>
    </w:p>
    <w:p w14:paraId="4B3FD8D0" w14:textId="77777777" w:rsidR="00E466F2" w:rsidRDefault="00E466F2">
      <w:pPr>
        <w:rPr>
          <w:rFonts w:ascii="Book Antiqua" w:hAnsi="Book Antiqua" w:cs="Arial"/>
          <w:b/>
          <w:u w:val="single"/>
        </w:rPr>
      </w:pPr>
    </w:p>
    <w:p w14:paraId="4B3FD8D1" w14:textId="77777777" w:rsidR="00E466F2" w:rsidRDefault="001824D3">
      <w:pPr>
        <w:rPr>
          <w:rFonts w:ascii="Book Antiqua" w:hAnsi="Book Antiqua" w:cs="Arial"/>
          <w:b/>
          <w:sz w:val="20"/>
          <w:u w:val="single"/>
        </w:rPr>
      </w:pPr>
      <w:hyperlink w:anchor="_Business_Process_Model" w:history="1">
        <w:r w:rsidR="00E466F2">
          <w:rPr>
            <w:rStyle w:val="Hyperlink"/>
            <w:rFonts w:ascii="Book Antiqua" w:hAnsi="Book Antiqua" w:cs="Arial"/>
            <w:b/>
            <w:sz w:val="20"/>
          </w:rPr>
          <w:t>1.3</w:t>
        </w:r>
      </w:hyperlink>
      <w:r w:rsidR="00E466F2">
        <w:rPr>
          <w:rFonts w:ascii="Book Antiqua" w:hAnsi="Book Antiqua" w:cs="Arial"/>
          <w:b/>
          <w:sz w:val="20"/>
          <w:u w:val="single"/>
        </w:rPr>
        <w:t xml:space="preserve"> Enter credit or cash-only score information</w:t>
      </w:r>
    </w:p>
    <w:p w14:paraId="4B3FD8D2" w14:textId="77777777" w:rsidR="00E466F2" w:rsidRDefault="00E466F2">
      <w:pPr>
        <w:rPr>
          <w:rFonts w:ascii="Book Antiqua" w:hAnsi="Book Antiqua" w:cs="Arial"/>
          <w:sz w:val="20"/>
        </w:rPr>
      </w:pPr>
      <w:r>
        <w:rPr>
          <w:rFonts w:ascii="Book Antiqua" w:hAnsi="Book Antiqua"/>
          <w:sz w:val="20"/>
        </w:rPr>
        <w:t>A</w:t>
      </w:r>
      <w:r w:rsidR="00026C22">
        <w:rPr>
          <w:rFonts w:ascii="Book Antiqua" w:hAnsi="Book Antiqua" w:cs="Arial"/>
          <w:b/>
          <w:sz w:val="20"/>
        </w:rPr>
        <w:t xml:space="preserve">ctor/Role: </w:t>
      </w:r>
      <w:r>
        <w:rPr>
          <w:rFonts w:ascii="Book Antiqua" w:hAnsi="Book Antiqua" w:cs="Arial"/>
          <w:b/>
          <w:sz w:val="20"/>
        </w:rPr>
        <w:t xml:space="preserve">CSR   </w:t>
      </w:r>
      <w:r>
        <w:rPr>
          <w:rFonts w:ascii="Book Antiqua" w:hAnsi="Book Antiqua" w:cs="Arial"/>
          <w:sz w:val="20"/>
        </w:rPr>
        <w:t xml:space="preserve"> </w:t>
      </w:r>
    </w:p>
    <w:p w14:paraId="4B3FD8D3" w14:textId="77777777" w:rsidR="00E466F2" w:rsidRDefault="00E466F2">
      <w:pPr>
        <w:rPr>
          <w:rFonts w:ascii="Book Antiqua" w:hAnsi="Book Antiqua" w:cs="Arial"/>
          <w:b/>
          <w:sz w:val="20"/>
          <w:szCs w:val="18"/>
          <w:u w:val="single"/>
        </w:rPr>
      </w:pPr>
      <w:r>
        <w:rPr>
          <w:rFonts w:ascii="Book Antiqua" w:hAnsi="Book Antiqua" w:cs="Arial"/>
          <w:b/>
          <w:sz w:val="20"/>
        </w:rPr>
        <w:t>Description:</w:t>
      </w:r>
    </w:p>
    <w:p w14:paraId="4B3FD8D4" w14:textId="77777777" w:rsidR="00E466F2" w:rsidRDefault="00E466F2">
      <w:pPr>
        <w:rPr>
          <w:rFonts w:ascii="Book Antiqua" w:hAnsi="Book Antiqua" w:cs="Arial"/>
          <w:bCs/>
          <w:sz w:val="20"/>
        </w:rPr>
      </w:pPr>
      <w:r>
        <w:rPr>
          <w:rFonts w:ascii="Book Antiqua" w:hAnsi="Book Antiqua" w:cs="Arial"/>
          <w:bCs/>
          <w:sz w:val="20"/>
        </w:rPr>
        <w:t xml:space="preserve">If update is required enter customer credit or cash-only score on </w:t>
      </w:r>
      <w:hyperlink w:anchor="_Account_Page" w:history="1">
        <w:r>
          <w:rPr>
            <w:rStyle w:val="Hyperlink"/>
            <w:rFonts w:ascii="Book Antiqua" w:hAnsi="Book Antiqua" w:cs="Arial"/>
            <w:bCs/>
            <w:sz w:val="20"/>
          </w:rPr>
          <w:t>Account Page</w:t>
        </w:r>
      </w:hyperlink>
      <w:r>
        <w:rPr>
          <w:rFonts w:ascii="Book Antiqua" w:hAnsi="Book Antiqua" w:cs="Arial"/>
          <w:bCs/>
          <w:sz w:val="20"/>
        </w:rPr>
        <w:t xml:space="preserve"> credit and collections tab. </w:t>
      </w:r>
    </w:p>
    <w:p w14:paraId="4B3FD8D5" w14:textId="77777777" w:rsidR="00E466F2" w:rsidRDefault="00E466F2">
      <w:pPr>
        <w:rPr>
          <w:rFonts w:ascii="Book Antiqua" w:hAnsi="Book Antiqua" w:cs="Arial"/>
          <w:b/>
          <w:sz w:val="20"/>
          <w:u w:val="single"/>
        </w:rPr>
      </w:pPr>
    </w:p>
    <w:p w14:paraId="4B3FD8D6" w14:textId="77777777" w:rsidR="00026C22" w:rsidRDefault="00026C22">
      <w:pPr>
        <w:rPr>
          <w:rFonts w:ascii="Book Antiqua" w:hAnsi="Book Antiqua" w:cs="Arial"/>
          <w:b/>
          <w:sz w:val="20"/>
          <w:u w:val="single"/>
        </w:rPr>
      </w:pPr>
    </w:p>
    <w:p w14:paraId="4B3FD8D7" w14:textId="77777777" w:rsidR="00E466F2" w:rsidRDefault="001824D3">
      <w:pPr>
        <w:rPr>
          <w:rFonts w:ascii="Book Antiqua" w:hAnsi="Book Antiqua" w:cs="Arial"/>
          <w:b/>
          <w:sz w:val="20"/>
          <w:u w:val="single"/>
        </w:rPr>
      </w:pPr>
      <w:hyperlink w:anchor="_Business_Process_Model" w:history="1">
        <w:r w:rsidR="00E466F2">
          <w:rPr>
            <w:rStyle w:val="Hyperlink"/>
            <w:rFonts w:ascii="Book Antiqua" w:hAnsi="Book Antiqua" w:cs="Arial"/>
            <w:b/>
            <w:sz w:val="20"/>
          </w:rPr>
          <w:t>1.4</w:t>
        </w:r>
      </w:hyperlink>
      <w:r w:rsidR="00E466F2">
        <w:rPr>
          <w:rFonts w:ascii="Book Antiqua" w:hAnsi="Book Antiqua" w:cs="Arial"/>
          <w:b/>
          <w:sz w:val="20"/>
          <w:u w:val="single"/>
        </w:rPr>
        <w:t xml:space="preserve"> Update credit or cash-only score</w:t>
      </w:r>
    </w:p>
    <w:p w14:paraId="4B3FD8D8" w14:textId="77777777" w:rsidR="00E466F2" w:rsidRDefault="00E466F2" w:rsidP="003E17E5">
      <w:pPr>
        <w:rPr>
          <w:rFonts w:ascii="Book Antiqua" w:hAnsi="Book Antiqua" w:cs="Arial"/>
          <w:sz w:val="20"/>
        </w:rPr>
      </w:pPr>
      <w:r>
        <w:rPr>
          <w:rFonts w:ascii="Book Antiqua" w:hAnsi="Book Antiqua"/>
          <w:sz w:val="20"/>
        </w:rPr>
        <w:t>A</w:t>
      </w:r>
      <w:r w:rsidR="00026C22">
        <w:rPr>
          <w:rFonts w:ascii="Book Antiqua" w:hAnsi="Book Antiqua" w:cs="Arial"/>
          <w:b/>
          <w:sz w:val="20"/>
        </w:rPr>
        <w:t xml:space="preserve">ctor/Role: </w:t>
      </w:r>
      <w:r w:rsidR="00216DF5">
        <w:rPr>
          <w:rFonts w:ascii="Book Antiqua" w:hAnsi="Book Antiqua" w:cs="Arial"/>
          <w:b/>
          <w:sz w:val="20"/>
        </w:rPr>
        <w:t>C2M(</w:t>
      </w:r>
      <w:r w:rsidR="003E17E5">
        <w:rPr>
          <w:rFonts w:ascii="Book Antiqua" w:hAnsi="Book Antiqua" w:cs="Arial"/>
          <w:b/>
          <w:sz w:val="20"/>
        </w:rPr>
        <w:t>CC&amp;B</w:t>
      </w:r>
      <w:r w:rsidR="00216DF5">
        <w:rPr>
          <w:rFonts w:ascii="Book Antiqua" w:hAnsi="Book Antiqua" w:cs="Arial"/>
          <w:b/>
          <w:sz w:val="20"/>
        </w:rPr>
        <w:t>)</w:t>
      </w:r>
      <w:r>
        <w:rPr>
          <w:rFonts w:ascii="Book Antiqua" w:hAnsi="Book Antiqua" w:cs="Arial"/>
          <w:b/>
          <w:sz w:val="20"/>
        </w:rPr>
        <w:t xml:space="preserve">   </w:t>
      </w:r>
      <w:r>
        <w:rPr>
          <w:rFonts w:ascii="Book Antiqua" w:hAnsi="Book Antiqua" w:cs="Arial"/>
          <w:sz w:val="20"/>
        </w:rPr>
        <w:t xml:space="preserve"> </w:t>
      </w:r>
    </w:p>
    <w:p w14:paraId="4B3FD8D9" w14:textId="77777777" w:rsidR="00E466F2" w:rsidRDefault="00E466F2">
      <w:pPr>
        <w:rPr>
          <w:rFonts w:ascii="Book Antiqua" w:hAnsi="Book Antiqua" w:cs="Arial"/>
          <w:b/>
          <w:sz w:val="20"/>
        </w:rPr>
      </w:pPr>
      <w:r>
        <w:rPr>
          <w:rFonts w:ascii="Book Antiqua" w:hAnsi="Book Antiqua" w:cs="Arial"/>
          <w:b/>
          <w:sz w:val="20"/>
        </w:rPr>
        <w:t>Description:</w:t>
      </w:r>
    </w:p>
    <w:p w14:paraId="4B3FD8DA" w14:textId="77777777" w:rsidR="00E466F2" w:rsidRDefault="00E466F2">
      <w:pPr>
        <w:rPr>
          <w:rFonts w:ascii="Book Antiqua" w:hAnsi="Book Antiqua" w:cs="Arial"/>
          <w:bCs/>
          <w:sz w:val="20"/>
        </w:rPr>
      </w:pPr>
      <w:r>
        <w:rPr>
          <w:rFonts w:ascii="Book Antiqua" w:hAnsi="Book Antiqua"/>
          <w:bCs/>
          <w:sz w:val="20"/>
          <w:szCs w:val="18"/>
        </w:rPr>
        <w:t>The system updated customer credit or cash-only score.</w:t>
      </w:r>
      <w:r w:rsidR="00026C22">
        <w:rPr>
          <w:rFonts w:ascii="Book Antiqua" w:hAnsi="Book Antiqua"/>
          <w:bCs/>
          <w:sz w:val="20"/>
          <w:szCs w:val="18"/>
        </w:rPr>
        <w:t xml:space="preserve"> </w:t>
      </w:r>
      <w:r>
        <w:rPr>
          <w:rFonts w:ascii="Book Antiqua" w:hAnsi="Book Antiqua"/>
          <w:sz w:val="20"/>
        </w:rPr>
        <w:t xml:space="preserve">An account’s credit or cash-only score is defined on the installation algorithm to automatically sum the </w:t>
      </w:r>
      <w:proofErr w:type="spellStart"/>
      <w:r>
        <w:rPr>
          <w:rFonts w:ascii="Book Antiqua" w:hAnsi="Book Antiqua"/>
          <w:sz w:val="20"/>
        </w:rPr>
        <w:t>affect</w:t>
      </w:r>
      <w:proofErr w:type="spellEnd"/>
      <w:r>
        <w:rPr>
          <w:rFonts w:ascii="Book Antiqua" w:hAnsi="Book Antiqua"/>
          <w:sz w:val="20"/>
        </w:rPr>
        <w:t xml:space="preserve"> on credit rating or cash-only score.  Customer’s internal credit ratings and cash-only scores are automatically generated through a </w:t>
      </w:r>
      <w:r>
        <w:rPr>
          <w:rFonts w:ascii="Book Antiqua" w:hAnsi="Book Antiqua"/>
          <w:sz w:val="20"/>
        </w:rPr>
        <w:lastRenderedPageBreak/>
        <w:t>system of event type algorithms such as collection</w:t>
      </w:r>
      <w:r>
        <w:rPr>
          <w:rFonts w:ascii="Book Antiqua" w:hAnsi="Book Antiqua" w:cs="Arial"/>
          <w:bCs/>
          <w:sz w:val="20"/>
        </w:rPr>
        <w:t>, severance and write-off events.  A payment tender cancel reason for non-sufficient funds or a broken pay plan can be configured to create credit rating.</w:t>
      </w:r>
    </w:p>
    <w:p w14:paraId="4B3FD8DB" w14:textId="77777777" w:rsidR="00E27EA1" w:rsidRDefault="00E27EA1">
      <w:pPr>
        <w:rPr>
          <w:rFonts w:ascii="Book Antiqua" w:hAnsi="Book Antiqua" w:cs="Arial"/>
          <w:bCs/>
          <w:sz w:val="20"/>
        </w:rPr>
      </w:pPr>
    </w:p>
    <w:p w14:paraId="4B3FD8DC" w14:textId="77777777" w:rsidR="00E466F2" w:rsidRDefault="00E466F2">
      <w:pPr>
        <w:pStyle w:val="tty80"/>
        <w:rPr>
          <w:rFonts w:ascii="Book Antiqua" w:hAnsi="Book Antiqua"/>
          <w:b/>
          <w:bCs/>
          <w:szCs w:val="24"/>
          <w:lang w:eastAsia="en-US"/>
        </w:rPr>
      </w:pPr>
    </w:p>
    <w:tbl>
      <w:tblPr>
        <w:tblpPr w:leftFromText="180" w:rightFromText="180" w:vertAnchor="text" w:horzAnchor="page" w:tblpX="7633" w:tblpY="62"/>
        <w:tblOverlap w:val="never"/>
        <w:tblW w:w="4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8"/>
      </w:tblGrid>
      <w:tr w:rsidR="00E466F2" w14:paraId="4B3FD8DE" w14:textId="77777777" w:rsidTr="00026C22">
        <w:trPr>
          <w:trHeight w:val="162"/>
        </w:trPr>
        <w:tc>
          <w:tcPr>
            <w:tcW w:w="4518" w:type="dxa"/>
          </w:tcPr>
          <w:p w14:paraId="4B3FD8DD" w14:textId="77777777" w:rsidR="00274EB8" w:rsidRDefault="00E466F2">
            <w:pPr>
              <w:tabs>
                <w:tab w:val="left" w:pos="4902"/>
              </w:tabs>
              <w:ind w:right="582"/>
              <w:rPr>
                <w:rFonts w:ascii="Book Antiqua" w:hAnsi="Book Antiqua" w:cs="Arial"/>
                <w:sz w:val="20"/>
              </w:rPr>
            </w:pPr>
            <w:r w:rsidRPr="00D94460">
              <w:rPr>
                <w:rStyle w:val="motreename1"/>
                <w:rFonts w:ascii="Book Antiqua" w:hAnsi="Book Antiqua"/>
              </w:rPr>
              <w:t>COLL EVT GEN</w:t>
            </w:r>
            <w:r w:rsidR="00725127">
              <w:rPr>
                <w:rStyle w:val="motreename1"/>
                <w:rFonts w:ascii="Book Antiqua" w:hAnsi="Book Antiqua"/>
              </w:rPr>
              <w:t xml:space="preserve"> (</w:t>
            </w:r>
            <w:r w:rsidR="00725127" w:rsidRPr="00725127">
              <w:rPr>
                <w:rStyle w:val="motreename1"/>
                <w:rFonts w:ascii="Book Antiqua" w:hAnsi="Book Antiqua"/>
              </w:rPr>
              <w:t>COLL EVT GEN</w:t>
            </w:r>
            <w:r w:rsidR="00725127">
              <w:rPr>
                <w:rStyle w:val="motreename1"/>
                <w:rFonts w:ascii="Book Antiqua" w:hAnsi="Book Antiqua"/>
              </w:rPr>
              <w:t>)</w:t>
            </w:r>
            <w:r w:rsidRPr="00D94460">
              <w:rPr>
                <w:rStyle w:val="motreename1"/>
                <w:rFonts w:ascii="Book Antiqua" w:hAnsi="Book Antiqua"/>
                <w:color w:val="4E4E75"/>
              </w:rPr>
              <w:t xml:space="preserve"> </w:t>
            </w:r>
            <w:r w:rsidRPr="00D94460">
              <w:rPr>
                <w:rStyle w:val="motreename1"/>
                <w:rFonts w:ascii="Book Antiqua" w:hAnsi="Book Antiqua"/>
                <w:color w:val="auto"/>
              </w:rPr>
              <w:t>(This is a sample generic collection event algorithm.)</w:t>
            </w:r>
          </w:p>
        </w:tc>
      </w:tr>
      <w:tr w:rsidR="00E466F2" w14:paraId="4B3FD8E0" w14:textId="77777777" w:rsidTr="00026C22">
        <w:trPr>
          <w:trHeight w:val="1190"/>
        </w:trPr>
        <w:tc>
          <w:tcPr>
            <w:tcW w:w="4518" w:type="dxa"/>
          </w:tcPr>
          <w:p w14:paraId="4B3FD8DF" w14:textId="77777777" w:rsidR="00E466F2" w:rsidRPr="00D94460" w:rsidRDefault="00E466F2" w:rsidP="009B382C">
            <w:pPr>
              <w:rPr>
                <w:rFonts w:ascii="Book Antiqua" w:hAnsi="Book Antiqua" w:cs="Arial"/>
                <w:sz w:val="20"/>
                <w:szCs w:val="20"/>
              </w:rPr>
            </w:pPr>
            <w:r w:rsidRPr="00D94460">
              <w:rPr>
                <w:rStyle w:val="motreename1"/>
                <w:rFonts w:ascii="Book Antiqua" w:hAnsi="Book Antiqua"/>
                <w:color w:val="auto"/>
              </w:rPr>
              <w:t xml:space="preserve">SEV EVT GEN </w:t>
            </w:r>
            <w:r w:rsidR="00725127">
              <w:rPr>
                <w:rStyle w:val="motreename1"/>
                <w:rFonts w:ascii="Book Antiqua" w:hAnsi="Book Antiqua"/>
                <w:color w:val="auto"/>
              </w:rPr>
              <w:t>(</w:t>
            </w:r>
            <w:r w:rsidR="00725127" w:rsidRPr="00725127">
              <w:rPr>
                <w:rStyle w:val="motreename1"/>
                <w:rFonts w:ascii="Book Antiqua" w:hAnsi="Book Antiqua"/>
                <w:color w:val="auto"/>
              </w:rPr>
              <w:t>SEV EVT GEN</w:t>
            </w:r>
            <w:r w:rsidR="00725127">
              <w:rPr>
                <w:rStyle w:val="motreename1"/>
                <w:rFonts w:ascii="Book Antiqua" w:hAnsi="Book Antiqua"/>
                <w:color w:val="auto"/>
              </w:rPr>
              <w:t>)</w:t>
            </w:r>
            <w:r w:rsidR="00725127" w:rsidRPr="00725127">
              <w:rPr>
                <w:rStyle w:val="motreename1"/>
                <w:rFonts w:ascii="Book Antiqua" w:hAnsi="Book Antiqua"/>
                <w:color w:val="auto"/>
              </w:rPr>
              <w:t xml:space="preserve"> </w:t>
            </w:r>
            <w:r w:rsidRPr="00D94460">
              <w:rPr>
                <w:rStyle w:val="motreename1"/>
                <w:rFonts w:ascii="Book Antiqua" w:hAnsi="Book Antiqua"/>
                <w:color w:val="auto"/>
              </w:rPr>
              <w:t>(Sample generic severance event algorithm)</w:t>
            </w:r>
            <w:r w:rsidR="00A510C3" w:rsidRPr="00D94460">
              <w:rPr>
                <w:rStyle w:val="motreename1"/>
                <w:rFonts w:ascii="Book Antiqua" w:hAnsi="Book Antiqua"/>
                <w:color w:val="auto"/>
              </w:rPr>
              <w:t xml:space="preserve">. </w:t>
            </w:r>
            <w:r w:rsidR="003E17E5" w:rsidRPr="00D94460">
              <w:rPr>
                <w:rStyle w:val="motreename1"/>
                <w:rFonts w:ascii="Book Antiqua" w:hAnsi="Book Antiqua"/>
                <w:color w:val="auto"/>
              </w:rPr>
              <w:t xml:space="preserve">  </w:t>
            </w:r>
            <w:r w:rsidR="003947E3" w:rsidRPr="00D94460">
              <w:rPr>
                <w:rStyle w:val="motreename1"/>
                <w:rFonts w:ascii="Book Antiqua" w:hAnsi="Book Antiqua"/>
                <w:color w:val="auto"/>
              </w:rPr>
              <w:t xml:space="preserve">See </w:t>
            </w:r>
            <w:r w:rsidR="003947E3" w:rsidRPr="00D94460">
              <w:t>C1</w:t>
            </w:r>
            <w:r w:rsidR="003E17E5" w:rsidRPr="00D94460">
              <w:rPr>
                <w:rStyle w:val="motreename1"/>
                <w:rFonts w:ascii="Book Antiqua" w:hAnsi="Book Antiqua"/>
                <w:color w:val="auto"/>
              </w:rPr>
              <w:t>-CE-CR-</w:t>
            </w:r>
            <w:r w:rsidR="003947E3" w:rsidRPr="00D94460">
              <w:rPr>
                <w:rStyle w:val="motreename1"/>
                <w:rFonts w:ascii="Book Antiqua" w:hAnsi="Book Antiqua"/>
                <w:color w:val="auto"/>
              </w:rPr>
              <w:t xml:space="preserve">RT </w:t>
            </w:r>
            <w:r w:rsidR="003947E3" w:rsidRPr="00D94460">
              <w:t>cut</w:t>
            </w:r>
            <w:r w:rsidR="003E17E5" w:rsidRPr="00D94460">
              <w:rPr>
                <w:rStyle w:val="motreename1"/>
                <w:rFonts w:ascii="Book Antiqua" w:hAnsi="Book Antiqua"/>
                <w:color w:val="auto"/>
              </w:rPr>
              <w:t xml:space="preserve"> event activation algorithm creates a credit rating history record for the account associated with the cut process' overdue process.</w:t>
            </w:r>
            <w:r w:rsidR="00A749B8" w:rsidRPr="00D94460">
              <w:rPr>
                <w:rStyle w:val="motreename1"/>
                <w:rFonts w:ascii="Book Antiqua" w:hAnsi="Book Antiqua"/>
                <w:color w:val="auto"/>
              </w:rPr>
              <w:t xml:space="preserve">  </w:t>
            </w:r>
          </w:p>
        </w:tc>
      </w:tr>
      <w:tr w:rsidR="00E466F2" w14:paraId="4B3FD8E2" w14:textId="77777777" w:rsidTr="00026C22">
        <w:trPr>
          <w:trHeight w:val="247"/>
        </w:trPr>
        <w:tc>
          <w:tcPr>
            <w:tcW w:w="4518" w:type="dxa"/>
          </w:tcPr>
          <w:p w14:paraId="4B3FD8E1" w14:textId="77777777" w:rsidR="00274EB8" w:rsidRDefault="00E466F2">
            <w:pPr>
              <w:rPr>
                <w:rFonts w:ascii="Book Antiqua" w:hAnsi="Book Antiqua" w:cs="Arial"/>
                <w:sz w:val="20"/>
              </w:rPr>
            </w:pPr>
            <w:r w:rsidRPr="00D94460">
              <w:rPr>
                <w:rStyle w:val="motreename1"/>
                <w:rFonts w:ascii="Book Antiqua" w:hAnsi="Book Antiqua"/>
                <w:color w:val="auto"/>
              </w:rPr>
              <w:t xml:space="preserve">WO EVT GENER </w:t>
            </w:r>
            <w:r w:rsidR="00725127">
              <w:rPr>
                <w:rStyle w:val="motreename1"/>
                <w:rFonts w:ascii="Book Antiqua" w:hAnsi="Book Antiqua"/>
                <w:color w:val="auto"/>
              </w:rPr>
              <w:t>(</w:t>
            </w:r>
            <w:r w:rsidR="00725127" w:rsidRPr="00D94460">
              <w:rPr>
                <w:rStyle w:val="motreename1"/>
                <w:rFonts w:ascii="Book Antiqua" w:hAnsi="Book Antiqua"/>
                <w:color w:val="auto"/>
              </w:rPr>
              <w:t>WO EVT GENER</w:t>
            </w:r>
            <w:r w:rsidR="00725127">
              <w:rPr>
                <w:rStyle w:val="motreename1"/>
                <w:rFonts w:ascii="Book Antiqua" w:hAnsi="Book Antiqua"/>
                <w:color w:val="auto"/>
              </w:rPr>
              <w:t>)</w:t>
            </w:r>
            <w:r w:rsidR="00725127" w:rsidRPr="00D94460">
              <w:rPr>
                <w:rStyle w:val="motreename1"/>
                <w:rFonts w:ascii="Book Antiqua" w:hAnsi="Book Antiqua"/>
                <w:color w:val="auto"/>
              </w:rPr>
              <w:t xml:space="preserve"> </w:t>
            </w:r>
            <w:r w:rsidRPr="00D94460">
              <w:rPr>
                <w:rStyle w:val="motreename1"/>
                <w:rFonts w:ascii="Book Antiqua" w:hAnsi="Book Antiqua"/>
                <w:color w:val="auto"/>
              </w:rPr>
              <w:t>(Generic Write Off Event Algorithm)</w:t>
            </w:r>
          </w:p>
        </w:tc>
      </w:tr>
      <w:tr w:rsidR="004D0320" w14:paraId="4B3FD8E4" w14:textId="77777777" w:rsidTr="00026C22">
        <w:trPr>
          <w:trHeight w:val="726"/>
        </w:trPr>
        <w:tc>
          <w:tcPr>
            <w:tcW w:w="4518" w:type="dxa"/>
          </w:tcPr>
          <w:p w14:paraId="4B3FD8E3" w14:textId="2FDAA01F" w:rsidR="004D0320" w:rsidRPr="00D94460" w:rsidRDefault="004D0320">
            <w:pPr>
              <w:rPr>
                <w:rStyle w:val="motreename1"/>
                <w:rFonts w:ascii="Book Antiqua" w:hAnsi="Book Antiqua"/>
                <w:color w:val="auto"/>
              </w:rPr>
            </w:pPr>
            <w:r w:rsidRPr="00D94460">
              <w:rPr>
                <w:rStyle w:val="motreename1"/>
                <w:rFonts w:ascii="Book Antiqua" w:hAnsi="Book Antiqua"/>
                <w:color w:val="auto"/>
              </w:rPr>
              <w:t xml:space="preserve"> </w:t>
            </w:r>
            <w:r w:rsidR="00EA662B">
              <w:rPr>
                <w:rStyle w:val="motreename1"/>
                <w:rFonts w:ascii="Book Antiqua" w:hAnsi="Book Antiqua"/>
                <w:color w:val="auto"/>
              </w:rPr>
              <w:t xml:space="preserve"> C2M-BROKEPP</w:t>
            </w:r>
            <w:r w:rsidRPr="00D94460">
              <w:t xml:space="preserve"> </w:t>
            </w:r>
            <w:r w:rsidR="00725127">
              <w:t>(</w:t>
            </w:r>
            <w:r w:rsidR="00725127" w:rsidRPr="00D94460">
              <w:rPr>
                <w:rStyle w:val="motreename1"/>
                <w:rFonts w:ascii="Book Antiqua" w:hAnsi="Book Antiqua"/>
                <w:color w:val="auto"/>
              </w:rPr>
              <w:t>BROKEN PP</w:t>
            </w:r>
            <w:r w:rsidR="00725127">
              <w:t>)</w:t>
            </w:r>
            <w:r w:rsidR="00EA662B">
              <w:t xml:space="preserve"> </w:t>
            </w:r>
            <w:r w:rsidRPr="00D94460">
              <w:rPr>
                <w:rStyle w:val="motreename1"/>
                <w:rFonts w:ascii="Book Antiqua" w:hAnsi="Book Antiqua"/>
                <w:color w:val="auto"/>
              </w:rPr>
              <w:t>broken pay plan algorithm inserts a credit rating history record for an account when a pay plan is broken</w:t>
            </w:r>
          </w:p>
        </w:tc>
      </w:tr>
    </w:tbl>
    <w:p w14:paraId="4B3FD8E5" w14:textId="77777777" w:rsidR="009B382C" w:rsidRDefault="009B382C" w:rsidP="009B382C">
      <w:pPr>
        <w:pStyle w:val="tty80"/>
        <w:rPr>
          <w:rFonts w:ascii="Book Antiqua" w:hAnsi="Book Antiqua"/>
          <w:b/>
          <w:bCs/>
          <w:szCs w:val="24"/>
          <w:lang w:eastAsia="en-US"/>
        </w:rPr>
      </w:pPr>
      <w:r>
        <w:rPr>
          <w:rFonts w:ascii="Book Antiqua" w:hAnsi="Book Antiqua"/>
          <w:b/>
          <w:bCs/>
          <w:szCs w:val="24"/>
          <w:lang w:eastAsia="en-US"/>
        </w:rPr>
        <w:t>Process Plug-in enabled Y        Available Algorithm(s):</w:t>
      </w:r>
      <w:r>
        <w:rPr>
          <w:rFonts w:ascii="Book Antiqua" w:hAnsi="Book Antiqua"/>
          <w:b/>
          <w:bCs/>
          <w:szCs w:val="24"/>
          <w:lang w:eastAsia="en-US"/>
        </w:rPr>
        <w:tab/>
      </w:r>
    </w:p>
    <w:p w14:paraId="4B3FD8E6" w14:textId="77777777" w:rsidR="00E466F2" w:rsidRDefault="00E466F2">
      <w:pPr>
        <w:rPr>
          <w:rFonts w:ascii="Book Antiqua" w:hAnsi="Book Antiqua" w:cs="Arial"/>
          <w:b/>
          <w:sz w:val="20"/>
        </w:rPr>
      </w:pPr>
      <w:r>
        <w:rPr>
          <w:rFonts w:ascii="Book Antiqua" w:hAnsi="Book Antiqua" w:cs="Arial"/>
          <w:b/>
          <w:sz w:val="20"/>
        </w:rPr>
        <w:tab/>
      </w:r>
    </w:p>
    <w:p w14:paraId="4B3FD8E7" w14:textId="77777777" w:rsidR="00E466F2" w:rsidRDefault="00E466F2">
      <w:pPr>
        <w:pStyle w:val="CommentSubject"/>
        <w:rPr>
          <w:rFonts w:ascii="Book Antiqua" w:hAnsi="Book Antiqua" w:cs="Arial"/>
          <w:bCs w:val="0"/>
          <w:szCs w:val="24"/>
        </w:rPr>
      </w:pPr>
    </w:p>
    <w:p w14:paraId="4B3FD8E8" w14:textId="77777777" w:rsidR="00E466F2" w:rsidRDefault="00E466F2">
      <w:pPr>
        <w:rPr>
          <w:rFonts w:ascii="Book Antiqua" w:hAnsi="Book Antiqua"/>
          <w:color w:val="FF0000"/>
          <w:sz w:val="20"/>
        </w:rPr>
      </w:pPr>
    </w:p>
    <w:p w14:paraId="4B3FD8E9" w14:textId="77777777" w:rsidR="00E466F2" w:rsidRDefault="00E466F2">
      <w:pPr>
        <w:rPr>
          <w:rFonts w:ascii="Book Antiqua" w:hAnsi="Book Antiqua"/>
          <w:color w:val="FF0000"/>
          <w:sz w:val="20"/>
        </w:rPr>
      </w:pPr>
    </w:p>
    <w:p w14:paraId="4B3FD8EA" w14:textId="77777777" w:rsidR="00E466F2" w:rsidRDefault="00E466F2">
      <w:pPr>
        <w:rPr>
          <w:rFonts w:ascii="Arial" w:hAnsi="Arial" w:cs="Arial"/>
          <w:b/>
          <w:u w:val="single"/>
        </w:rPr>
      </w:pPr>
    </w:p>
    <w:p w14:paraId="4B3FD8EB" w14:textId="77777777" w:rsidR="00E466F2" w:rsidRDefault="00E466F2">
      <w:pPr>
        <w:rPr>
          <w:rFonts w:ascii="Arial" w:hAnsi="Arial" w:cs="Arial"/>
          <w:b/>
          <w:u w:val="single"/>
        </w:rPr>
      </w:pPr>
    </w:p>
    <w:p w14:paraId="4B3FD8EC" w14:textId="77777777" w:rsidR="00E466F2" w:rsidRDefault="00E466F2">
      <w:pPr>
        <w:rPr>
          <w:rFonts w:cs="Arial"/>
          <w:b/>
        </w:rPr>
      </w:pPr>
    </w:p>
    <w:p w14:paraId="4B3FD8ED" w14:textId="77777777" w:rsidR="00E466F2" w:rsidRDefault="00E466F2">
      <w:pPr>
        <w:rPr>
          <w:rFonts w:cs="Arial"/>
          <w:b/>
        </w:rPr>
      </w:pPr>
    </w:p>
    <w:p w14:paraId="4B3FD8EE" w14:textId="77777777" w:rsidR="00E466F2" w:rsidRDefault="00E466F2">
      <w:pPr>
        <w:rPr>
          <w:rFonts w:cs="Arial"/>
          <w:b/>
        </w:rPr>
      </w:pPr>
    </w:p>
    <w:p w14:paraId="4B3FD8EF" w14:textId="77777777" w:rsidR="004D0320" w:rsidRDefault="004D0320">
      <w:pPr>
        <w:pStyle w:val="CommentSubject"/>
        <w:rPr>
          <w:rFonts w:ascii="Book Antiqua" w:hAnsi="Book Antiqua"/>
          <w:szCs w:val="24"/>
        </w:rPr>
      </w:pPr>
    </w:p>
    <w:p w14:paraId="4B3FD8F0" w14:textId="77777777" w:rsidR="004D0320" w:rsidRDefault="004D0320">
      <w:pPr>
        <w:pStyle w:val="CommentSubject"/>
        <w:rPr>
          <w:rFonts w:ascii="Book Antiqua" w:hAnsi="Book Antiqua"/>
          <w:szCs w:val="24"/>
        </w:rPr>
      </w:pPr>
    </w:p>
    <w:p w14:paraId="4B3FD8F1" w14:textId="77777777" w:rsidR="00E27EA1" w:rsidRDefault="00E27EA1" w:rsidP="009B382C">
      <w:pPr>
        <w:pStyle w:val="CommentText"/>
      </w:pPr>
    </w:p>
    <w:p w14:paraId="4B3FD8F2" w14:textId="6B729DB4" w:rsidR="00E27EA1" w:rsidRDefault="00E27EA1" w:rsidP="009B382C">
      <w:pPr>
        <w:pStyle w:val="CommentText"/>
      </w:pPr>
    </w:p>
    <w:p w14:paraId="2718E632" w14:textId="77777777" w:rsidR="00EA662B" w:rsidRDefault="00EA662B" w:rsidP="009B382C">
      <w:pPr>
        <w:pStyle w:val="CommentText"/>
      </w:pPr>
    </w:p>
    <w:tbl>
      <w:tblPr>
        <w:tblpPr w:leftFromText="180" w:rightFromText="180" w:vertAnchor="text" w:horzAnchor="page" w:tblpX="7609" w:tblpY="4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8"/>
      </w:tblGrid>
      <w:tr w:rsidR="009B382C" w14:paraId="4B3FD8F4" w14:textId="77777777" w:rsidTr="00026C22">
        <w:tc>
          <w:tcPr>
            <w:tcW w:w="4518" w:type="dxa"/>
          </w:tcPr>
          <w:p w14:paraId="4B3FD8F3" w14:textId="77777777" w:rsidR="009B382C" w:rsidRPr="00D94460" w:rsidRDefault="009B382C" w:rsidP="00E36C07">
            <w:pPr>
              <w:rPr>
                <w:rFonts w:ascii="Book Antiqua" w:hAnsi="Book Antiqua" w:cs="Arial"/>
                <w:bCs/>
                <w:sz w:val="20"/>
              </w:rPr>
            </w:pPr>
            <w:r w:rsidRPr="00D94460">
              <w:rPr>
                <w:rFonts w:ascii="Book Antiqua" w:hAnsi="Book Antiqua" w:cs="Arial"/>
                <w:bCs/>
                <w:sz w:val="20"/>
              </w:rPr>
              <w:t>Cancel Reason</w:t>
            </w:r>
          </w:p>
        </w:tc>
      </w:tr>
      <w:tr w:rsidR="009B382C" w14:paraId="4B3FD8F6" w14:textId="77777777" w:rsidTr="00026C22">
        <w:tc>
          <w:tcPr>
            <w:tcW w:w="4518" w:type="dxa"/>
          </w:tcPr>
          <w:p w14:paraId="4B3FD8F5" w14:textId="77777777" w:rsidR="009B382C" w:rsidRPr="00D94460" w:rsidRDefault="009B382C" w:rsidP="00E36C07">
            <w:pPr>
              <w:rPr>
                <w:rFonts w:ascii="Book Antiqua" w:hAnsi="Book Antiqua" w:cs="Arial"/>
                <w:bCs/>
                <w:sz w:val="20"/>
              </w:rPr>
            </w:pPr>
            <w:r w:rsidRPr="00D94460">
              <w:rPr>
                <w:rFonts w:ascii="Book Antiqua" w:hAnsi="Book Antiqua" w:cs="Arial"/>
                <w:bCs/>
                <w:sz w:val="20"/>
              </w:rPr>
              <w:t xml:space="preserve">Broken Pay Plan </w:t>
            </w:r>
          </w:p>
        </w:tc>
      </w:tr>
    </w:tbl>
    <w:p w14:paraId="4B3FD8F7" w14:textId="77777777" w:rsidR="009B382C" w:rsidRDefault="009B382C" w:rsidP="009B382C">
      <w:pPr>
        <w:pStyle w:val="CommentSubject"/>
        <w:rPr>
          <w:rFonts w:ascii="Book Antiqua" w:hAnsi="Book Antiqua"/>
          <w:szCs w:val="24"/>
        </w:rPr>
      </w:pPr>
      <w:r>
        <w:rPr>
          <w:rFonts w:ascii="Book Antiqua" w:hAnsi="Book Antiqua"/>
          <w:szCs w:val="24"/>
        </w:rPr>
        <w:t xml:space="preserve">Configuration required Y          Entities to Configure:  </w:t>
      </w:r>
    </w:p>
    <w:p w14:paraId="4B3FD8F8" w14:textId="77777777" w:rsidR="009B382C" w:rsidRPr="009B382C" w:rsidRDefault="009B382C" w:rsidP="009B382C">
      <w:pPr>
        <w:pStyle w:val="CommentText"/>
      </w:pPr>
    </w:p>
    <w:p w14:paraId="4B3FD8F9" w14:textId="77777777" w:rsidR="00E466F2" w:rsidRDefault="00E466F2">
      <w:pPr>
        <w:rPr>
          <w:rFonts w:ascii="Book Antiqua" w:hAnsi="Book Antiqua"/>
          <w:b/>
          <w:bCs/>
          <w:sz w:val="20"/>
          <w:u w:val="single"/>
        </w:rPr>
      </w:pPr>
    </w:p>
    <w:p w14:paraId="4B3FD8FA" w14:textId="77777777" w:rsidR="0082311A" w:rsidRDefault="0082311A">
      <w:pPr>
        <w:rPr>
          <w:rFonts w:ascii="Book Antiqua" w:hAnsi="Book Antiqua"/>
          <w:b/>
          <w:bCs/>
          <w:sz w:val="20"/>
          <w:u w:val="single"/>
        </w:rPr>
      </w:pPr>
    </w:p>
    <w:p w14:paraId="4B3FD8FB" w14:textId="77777777" w:rsidR="00E466F2" w:rsidRDefault="001824D3">
      <w:pPr>
        <w:rPr>
          <w:rFonts w:ascii="Book Antiqua" w:hAnsi="Book Antiqua" w:cs="Arial"/>
          <w:b/>
          <w:sz w:val="20"/>
          <w:u w:val="single"/>
        </w:rPr>
      </w:pPr>
      <w:hyperlink w:anchor="_Business_Process_Model" w:history="1">
        <w:r w:rsidR="00E466F2">
          <w:rPr>
            <w:rStyle w:val="Hyperlink"/>
            <w:rFonts w:ascii="Book Antiqua" w:hAnsi="Book Antiqua" w:cs="Arial"/>
            <w:b/>
            <w:sz w:val="20"/>
          </w:rPr>
          <w:t>1.5</w:t>
        </w:r>
      </w:hyperlink>
      <w:r w:rsidR="00E466F2">
        <w:rPr>
          <w:rFonts w:ascii="Book Antiqua" w:hAnsi="Book Antiqua" w:cs="Arial"/>
          <w:b/>
          <w:sz w:val="20"/>
          <w:u w:val="single"/>
        </w:rPr>
        <w:t xml:space="preserve"> Create Credit Rate Alert</w:t>
      </w:r>
    </w:p>
    <w:p w14:paraId="4B3FD8FC" w14:textId="77777777" w:rsidR="00E466F2" w:rsidRDefault="00E466F2">
      <w:pPr>
        <w:rPr>
          <w:rFonts w:ascii="Book Antiqua" w:hAnsi="Book Antiqua" w:cs="Arial"/>
          <w:sz w:val="20"/>
        </w:rPr>
      </w:pPr>
      <w:r>
        <w:rPr>
          <w:rFonts w:ascii="Book Antiqua" w:hAnsi="Book Antiqua"/>
          <w:sz w:val="20"/>
        </w:rPr>
        <w:t>A</w:t>
      </w:r>
      <w:r w:rsidR="00026C22">
        <w:rPr>
          <w:rFonts w:ascii="Book Antiqua" w:hAnsi="Book Antiqua" w:cs="Arial"/>
          <w:b/>
          <w:sz w:val="20"/>
        </w:rPr>
        <w:t xml:space="preserve">ctor/Role: </w:t>
      </w:r>
      <w:r w:rsidR="00216DF5">
        <w:rPr>
          <w:rFonts w:ascii="Book Antiqua" w:hAnsi="Book Antiqua" w:cs="Arial"/>
          <w:b/>
          <w:sz w:val="20"/>
        </w:rPr>
        <w:t>C2M(</w:t>
      </w:r>
      <w:r>
        <w:rPr>
          <w:rFonts w:ascii="Book Antiqua" w:hAnsi="Book Antiqua" w:cs="Arial"/>
          <w:b/>
          <w:sz w:val="20"/>
        </w:rPr>
        <w:t>CC&amp;B</w:t>
      </w:r>
      <w:r w:rsidR="00216DF5">
        <w:rPr>
          <w:rFonts w:ascii="Book Antiqua" w:hAnsi="Book Antiqua" w:cs="Arial"/>
          <w:b/>
          <w:sz w:val="20"/>
        </w:rPr>
        <w:t>)</w:t>
      </w:r>
      <w:r>
        <w:rPr>
          <w:rFonts w:ascii="Book Antiqua" w:hAnsi="Book Antiqua" w:cs="Arial"/>
          <w:b/>
          <w:sz w:val="20"/>
        </w:rPr>
        <w:t xml:space="preserve">  </w:t>
      </w:r>
      <w:r>
        <w:rPr>
          <w:rFonts w:ascii="Book Antiqua" w:hAnsi="Book Antiqua" w:cs="Arial"/>
          <w:sz w:val="20"/>
        </w:rPr>
        <w:t xml:space="preserve"> </w:t>
      </w:r>
    </w:p>
    <w:p w14:paraId="4B3FD8FD" w14:textId="77777777" w:rsidR="00E466F2" w:rsidRDefault="00E466F2">
      <w:pPr>
        <w:rPr>
          <w:rFonts w:ascii="Book Antiqua" w:hAnsi="Book Antiqua" w:cs="Arial"/>
          <w:b/>
          <w:sz w:val="20"/>
          <w:u w:val="single"/>
        </w:rPr>
      </w:pPr>
      <w:r>
        <w:rPr>
          <w:rFonts w:ascii="Book Antiqua" w:hAnsi="Book Antiqua" w:cs="Arial"/>
          <w:b/>
          <w:sz w:val="20"/>
        </w:rPr>
        <w:t>Description:</w:t>
      </w:r>
    </w:p>
    <w:p w14:paraId="4B3FD8FE" w14:textId="77777777" w:rsidR="00E466F2" w:rsidRDefault="00E466F2">
      <w:pPr>
        <w:rPr>
          <w:rFonts w:ascii="Book Antiqua" w:hAnsi="Book Antiqua"/>
          <w:sz w:val="20"/>
        </w:rPr>
      </w:pPr>
      <w:r>
        <w:rPr>
          <w:rFonts w:ascii="Book Antiqua" w:hAnsi="Book Antiqua"/>
          <w:sz w:val="20"/>
        </w:rPr>
        <w:t>If credit rating is less than threshold defined on the installation algorithm an alert is automatically created.</w:t>
      </w:r>
    </w:p>
    <w:p w14:paraId="4B3FD8FF" w14:textId="77777777" w:rsidR="00E466F2" w:rsidRPr="00D94460" w:rsidRDefault="00E466F2">
      <w:pPr>
        <w:pStyle w:val="tty80"/>
        <w:rPr>
          <w:rFonts w:ascii="Book Antiqua" w:hAnsi="Book Antiqua"/>
          <w:szCs w:val="24"/>
          <w:lang w:eastAsia="en-US"/>
        </w:rPr>
      </w:pPr>
    </w:p>
    <w:tbl>
      <w:tblPr>
        <w:tblpPr w:leftFromText="180" w:rightFromText="180" w:vertAnchor="text" w:horzAnchor="page" w:tblpX="7633" w:tblpY="6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tblGrid>
      <w:tr w:rsidR="00E466F2" w:rsidRPr="00D94460" w14:paraId="4B3FD901" w14:textId="77777777" w:rsidTr="00026C22">
        <w:tc>
          <w:tcPr>
            <w:tcW w:w="4428" w:type="dxa"/>
          </w:tcPr>
          <w:p w14:paraId="4B3FD900" w14:textId="77777777" w:rsidR="00E466F2" w:rsidRPr="00D94460" w:rsidRDefault="00E466F2">
            <w:pPr>
              <w:rPr>
                <w:rFonts w:ascii="Book Antiqua" w:hAnsi="Book Antiqua" w:cs="Arial"/>
                <w:bCs/>
                <w:sz w:val="20"/>
              </w:rPr>
            </w:pPr>
            <w:r w:rsidRPr="00D94460">
              <w:rPr>
                <w:rFonts w:ascii="Book Antiqua" w:hAnsi="Book Antiqua" w:cs="Arial"/>
                <w:bCs/>
                <w:sz w:val="20"/>
              </w:rPr>
              <w:t xml:space="preserve">C1_CRRT-DF </w:t>
            </w:r>
            <w:r w:rsidR="00725127">
              <w:rPr>
                <w:rFonts w:ascii="Book Antiqua" w:hAnsi="Book Antiqua" w:cs="Arial"/>
                <w:bCs/>
                <w:sz w:val="20"/>
              </w:rPr>
              <w:t>(</w:t>
            </w:r>
            <w:r w:rsidR="00725127" w:rsidRPr="00725127">
              <w:rPr>
                <w:rFonts w:ascii="Book Antiqua" w:hAnsi="Book Antiqua" w:cs="Arial"/>
                <w:bCs/>
                <w:sz w:val="20"/>
              </w:rPr>
              <w:t>C1-CRRT-ACCT</w:t>
            </w:r>
            <w:r w:rsidR="00725127">
              <w:rPr>
                <w:rFonts w:ascii="Book Antiqua" w:hAnsi="Book Antiqua" w:cs="Arial"/>
                <w:bCs/>
                <w:sz w:val="20"/>
              </w:rPr>
              <w:t>)</w:t>
            </w:r>
            <w:r w:rsidR="00725127" w:rsidRPr="00725127">
              <w:rPr>
                <w:rFonts w:ascii="Book Antiqua" w:hAnsi="Book Antiqua" w:cs="Arial"/>
                <w:bCs/>
                <w:sz w:val="20"/>
              </w:rPr>
              <w:t xml:space="preserve"> </w:t>
            </w:r>
            <w:r w:rsidRPr="00D94460">
              <w:rPr>
                <w:rFonts w:ascii="Book Antiqua" w:hAnsi="Book Antiqua" w:cs="Arial"/>
                <w:bCs/>
                <w:sz w:val="20"/>
              </w:rPr>
              <w:t>(Credit Rating Alert)</w:t>
            </w:r>
          </w:p>
        </w:tc>
      </w:tr>
    </w:tbl>
    <w:p w14:paraId="4B3FD902" w14:textId="77777777" w:rsidR="00E466F2" w:rsidRDefault="00E466F2">
      <w:pPr>
        <w:rPr>
          <w:rFonts w:ascii="Book Antiqua" w:hAnsi="Book Antiqua" w:cs="Arial"/>
          <w:b/>
          <w:sz w:val="20"/>
        </w:rPr>
      </w:pPr>
      <w:r>
        <w:rPr>
          <w:rFonts w:ascii="Book Antiqua" w:hAnsi="Book Antiqua" w:cs="Arial"/>
          <w:b/>
          <w:sz w:val="20"/>
        </w:rPr>
        <w:t>Process Plug-in enabled Y</w:t>
      </w:r>
      <w:r>
        <w:rPr>
          <w:rFonts w:ascii="Book Antiqua" w:hAnsi="Book Antiqua" w:cs="Arial"/>
          <w:sz w:val="20"/>
        </w:rPr>
        <w:t xml:space="preserve">        </w:t>
      </w:r>
      <w:r>
        <w:rPr>
          <w:rFonts w:ascii="Book Antiqua" w:hAnsi="Book Antiqua" w:cs="Arial"/>
          <w:b/>
          <w:sz w:val="20"/>
        </w:rPr>
        <w:t>Available Algorithm(s):</w:t>
      </w:r>
      <w:r>
        <w:rPr>
          <w:rFonts w:ascii="Book Antiqua" w:hAnsi="Book Antiqua" w:cs="Arial"/>
          <w:b/>
          <w:sz w:val="20"/>
        </w:rPr>
        <w:tab/>
      </w:r>
    </w:p>
    <w:p w14:paraId="4B3FD903" w14:textId="77777777" w:rsidR="00E466F2" w:rsidRDefault="00E466F2">
      <w:pPr>
        <w:rPr>
          <w:rFonts w:ascii="Book Antiqua" w:hAnsi="Book Antiqua" w:cs="Arial"/>
          <w:b/>
          <w:sz w:val="20"/>
        </w:rPr>
      </w:pPr>
    </w:p>
    <w:p w14:paraId="4B3FD904" w14:textId="77777777" w:rsidR="0082311A" w:rsidRDefault="0082311A">
      <w:pPr>
        <w:rPr>
          <w:rFonts w:ascii="Book Antiqua" w:hAnsi="Book Antiqua" w:cs="Arial"/>
          <w:b/>
          <w:sz w:val="20"/>
        </w:rPr>
      </w:pPr>
    </w:p>
    <w:p w14:paraId="4B3FD905" w14:textId="77777777" w:rsidR="00E466F2" w:rsidRDefault="001824D3">
      <w:pPr>
        <w:rPr>
          <w:rFonts w:ascii="Book Antiqua" w:hAnsi="Book Antiqua" w:cs="Arial"/>
          <w:b/>
          <w:sz w:val="20"/>
          <w:u w:val="single"/>
        </w:rPr>
      </w:pPr>
      <w:hyperlink w:anchor="_Business_Process_Model" w:history="1">
        <w:r w:rsidR="00E466F2">
          <w:rPr>
            <w:rStyle w:val="Hyperlink"/>
            <w:rFonts w:ascii="Book Antiqua" w:hAnsi="Book Antiqua" w:cs="Arial"/>
            <w:b/>
            <w:sz w:val="20"/>
          </w:rPr>
          <w:t>1.6</w:t>
        </w:r>
      </w:hyperlink>
      <w:r w:rsidR="00E466F2">
        <w:rPr>
          <w:rFonts w:ascii="Book Antiqua" w:hAnsi="Book Antiqua" w:cs="Arial"/>
          <w:b/>
          <w:sz w:val="20"/>
          <w:u w:val="single"/>
        </w:rPr>
        <w:t xml:space="preserve"> Create Cash-Only Alert</w:t>
      </w:r>
    </w:p>
    <w:p w14:paraId="4B3FD906" w14:textId="77777777" w:rsidR="00E466F2" w:rsidRDefault="00E466F2">
      <w:pPr>
        <w:rPr>
          <w:rFonts w:ascii="Book Antiqua" w:hAnsi="Book Antiqua" w:cs="Arial"/>
          <w:sz w:val="20"/>
        </w:rPr>
      </w:pPr>
      <w:r>
        <w:rPr>
          <w:rFonts w:ascii="Book Antiqua" w:hAnsi="Book Antiqua"/>
          <w:sz w:val="20"/>
        </w:rPr>
        <w:t>A</w:t>
      </w:r>
      <w:r w:rsidR="00026C22">
        <w:rPr>
          <w:rFonts w:ascii="Book Antiqua" w:hAnsi="Book Antiqua" w:cs="Arial"/>
          <w:b/>
          <w:sz w:val="20"/>
        </w:rPr>
        <w:t xml:space="preserve">ctor/Role: </w:t>
      </w:r>
      <w:r w:rsidR="00216DF5">
        <w:rPr>
          <w:rFonts w:ascii="Book Antiqua" w:hAnsi="Book Antiqua" w:cs="Arial"/>
          <w:b/>
          <w:sz w:val="20"/>
        </w:rPr>
        <w:t>C2M(CC&amp;B)</w:t>
      </w:r>
      <w:r>
        <w:rPr>
          <w:rFonts w:ascii="Book Antiqua" w:hAnsi="Book Antiqua" w:cs="Arial"/>
          <w:sz w:val="20"/>
        </w:rPr>
        <w:t xml:space="preserve"> </w:t>
      </w:r>
    </w:p>
    <w:p w14:paraId="4B3FD907" w14:textId="77777777" w:rsidR="00E466F2" w:rsidRDefault="00E466F2">
      <w:pPr>
        <w:rPr>
          <w:rFonts w:ascii="Book Antiqua" w:hAnsi="Book Antiqua" w:cs="Arial"/>
          <w:b/>
          <w:sz w:val="20"/>
          <w:u w:val="single"/>
        </w:rPr>
      </w:pPr>
      <w:r>
        <w:rPr>
          <w:rFonts w:ascii="Book Antiqua" w:hAnsi="Book Antiqua" w:cs="Arial"/>
          <w:b/>
          <w:sz w:val="20"/>
        </w:rPr>
        <w:t>Description:</w:t>
      </w:r>
    </w:p>
    <w:p w14:paraId="4B3FD908" w14:textId="77777777" w:rsidR="00E466F2" w:rsidRDefault="00E466F2">
      <w:pPr>
        <w:rPr>
          <w:rFonts w:ascii="Book Antiqua" w:hAnsi="Book Antiqua"/>
          <w:sz w:val="20"/>
        </w:rPr>
      </w:pPr>
      <w:r>
        <w:rPr>
          <w:rFonts w:ascii="Book Antiqua" w:hAnsi="Book Antiqua"/>
          <w:sz w:val="20"/>
        </w:rPr>
        <w:t>If cash-only score is greater than threshold defined on the installation algorithm an alert is automatically created.</w:t>
      </w:r>
    </w:p>
    <w:p w14:paraId="4B3FD909" w14:textId="77777777" w:rsidR="00E466F2" w:rsidRDefault="00E466F2">
      <w:pPr>
        <w:pStyle w:val="tty80"/>
        <w:rPr>
          <w:rFonts w:ascii="Book Antiqua" w:hAnsi="Book Antiqua"/>
          <w:szCs w:val="24"/>
          <w:lang w:eastAsia="en-US"/>
        </w:rPr>
      </w:pPr>
    </w:p>
    <w:p w14:paraId="4B3FD90A" w14:textId="77777777" w:rsidR="0058366B" w:rsidRDefault="0058366B">
      <w:pPr>
        <w:pStyle w:val="tty80"/>
        <w:rPr>
          <w:rFonts w:ascii="Book Antiqua" w:hAnsi="Book Antiqua"/>
          <w:szCs w:val="24"/>
          <w:lang w:eastAsia="en-US"/>
        </w:rPr>
      </w:pPr>
    </w:p>
    <w:tbl>
      <w:tblPr>
        <w:tblpPr w:leftFromText="180" w:rightFromText="180" w:vertAnchor="text" w:horzAnchor="page" w:tblpX="7633" w:tblpY="6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tblGrid>
      <w:tr w:rsidR="00E466F2" w14:paraId="4B3FD90C" w14:textId="77777777" w:rsidTr="00026C22">
        <w:tc>
          <w:tcPr>
            <w:tcW w:w="4428" w:type="dxa"/>
          </w:tcPr>
          <w:p w14:paraId="4B3FD90B" w14:textId="77777777" w:rsidR="00E466F2" w:rsidRPr="00D94460" w:rsidRDefault="00E466F2">
            <w:pPr>
              <w:rPr>
                <w:rFonts w:ascii="Book Antiqua" w:hAnsi="Book Antiqua" w:cs="Arial"/>
                <w:bCs/>
                <w:sz w:val="20"/>
              </w:rPr>
            </w:pPr>
            <w:r w:rsidRPr="00D94460">
              <w:rPr>
                <w:rFonts w:ascii="Book Antiqua" w:hAnsi="Book Antiqua" w:cs="Arial"/>
                <w:bCs/>
                <w:sz w:val="20"/>
              </w:rPr>
              <w:t xml:space="preserve">C1_CASH-DF </w:t>
            </w:r>
            <w:r w:rsidR="00725127">
              <w:rPr>
                <w:rFonts w:ascii="Book Antiqua" w:hAnsi="Book Antiqua" w:cs="Arial"/>
                <w:bCs/>
                <w:sz w:val="20"/>
              </w:rPr>
              <w:t>(</w:t>
            </w:r>
            <w:r w:rsidR="00725127" w:rsidRPr="00725127">
              <w:rPr>
                <w:rFonts w:ascii="Book Antiqua" w:hAnsi="Book Antiqua" w:cs="Arial"/>
                <w:bCs/>
                <w:sz w:val="20"/>
              </w:rPr>
              <w:t>C1-CASH-ACCT</w:t>
            </w:r>
            <w:r w:rsidR="00725127">
              <w:rPr>
                <w:rFonts w:ascii="Book Antiqua" w:hAnsi="Book Antiqua" w:cs="Arial"/>
                <w:bCs/>
                <w:sz w:val="20"/>
              </w:rPr>
              <w:t>)</w:t>
            </w:r>
            <w:r w:rsidR="00725127" w:rsidRPr="00725127">
              <w:rPr>
                <w:rFonts w:ascii="Book Antiqua" w:hAnsi="Book Antiqua" w:cs="Arial"/>
                <w:bCs/>
                <w:sz w:val="20"/>
              </w:rPr>
              <w:t xml:space="preserve"> </w:t>
            </w:r>
            <w:r w:rsidRPr="00D94460">
              <w:rPr>
                <w:rFonts w:ascii="Book Antiqua" w:hAnsi="Book Antiqua" w:cs="Arial"/>
                <w:bCs/>
                <w:sz w:val="20"/>
              </w:rPr>
              <w:t>(Cash Only Account)</w:t>
            </w:r>
          </w:p>
        </w:tc>
      </w:tr>
    </w:tbl>
    <w:p w14:paraId="4B3FD90D" w14:textId="77777777" w:rsidR="00E466F2" w:rsidRPr="0082311A" w:rsidRDefault="00E466F2">
      <w:pPr>
        <w:rPr>
          <w:rFonts w:ascii="Book Antiqua" w:hAnsi="Book Antiqua" w:cs="Arial"/>
          <w:b/>
          <w:sz w:val="20"/>
        </w:rPr>
      </w:pPr>
      <w:r>
        <w:rPr>
          <w:rFonts w:ascii="Book Antiqua" w:hAnsi="Book Antiqua" w:cs="Arial"/>
          <w:b/>
          <w:sz w:val="20"/>
        </w:rPr>
        <w:t>Process Plug-in enabled Y</w:t>
      </w:r>
      <w:r>
        <w:rPr>
          <w:rFonts w:ascii="Book Antiqua" w:hAnsi="Book Antiqua" w:cs="Arial"/>
          <w:sz w:val="20"/>
        </w:rPr>
        <w:t xml:space="preserve">        </w:t>
      </w:r>
      <w:r>
        <w:rPr>
          <w:rFonts w:ascii="Book Antiqua" w:hAnsi="Book Antiqua" w:cs="Arial"/>
          <w:b/>
          <w:sz w:val="20"/>
        </w:rPr>
        <w:t>Available Algorithm(s):</w:t>
      </w:r>
      <w:r>
        <w:rPr>
          <w:rFonts w:ascii="Book Antiqua" w:hAnsi="Book Antiqua" w:cs="Arial"/>
          <w:b/>
          <w:sz w:val="20"/>
        </w:rPr>
        <w:tab/>
      </w:r>
    </w:p>
    <w:p w14:paraId="4B3FD90E" w14:textId="77777777" w:rsidR="00E466F2" w:rsidRDefault="00E466F2">
      <w:pPr>
        <w:pStyle w:val="Heading2"/>
      </w:pPr>
      <w:bookmarkStart w:id="30" w:name="_Toc274722917"/>
      <w:bookmarkStart w:id="31" w:name="_Toc501994572"/>
      <w:r>
        <w:lastRenderedPageBreak/>
        <w:t>Test Documentation related to the Current Process</w:t>
      </w:r>
      <w:bookmarkEnd w:id="30"/>
      <w:bookmarkEnd w:id="31"/>
      <w:r>
        <w:t xml:space="preserve"> </w:t>
      </w:r>
    </w:p>
    <w:p w14:paraId="4B3FD90F" w14:textId="77777777" w:rsidR="00E466F2" w:rsidRDefault="00E466F2">
      <w:pPr>
        <w:keepNext/>
        <w:keepLines/>
        <w:spacing w:before="120" w:after="120"/>
        <w:rPr>
          <w:b/>
        </w:rPr>
      </w:pPr>
      <w:r>
        <w:rPr>
          <w:b/>
        </w:rPr>
        <w:t xml:space="preserve"> </w:t>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990"/>
        <w:gridCol w:w="5586"/>
        <w:gridCol w:w="1014"/>
      </w:tblGrid>
      <w:tr w:rsidR="00E466F2" w14:paraId="4B3FD913" w14:textId="77777777">
        <w:trPr>
          <w:cantSplit/>
          <w:tblHeader/>
        </w:trPr>
        <w:tc>
          <w:tcPr>
            <w:tcW w:w="990" w:type="dxa"/>
            <w:tcBorders>
              <w:top w:val="single" w:sz="12" w:space="0" w:color="auto"/>
              <w:left w:val="single" w:sz="12" w:space="0" w:color="auto"/>
              <w:bottom w:val="nil"/>
              <w:right w:val="single" w:sz="6" w:space="0" w:color="auto"/>
            </w:tcBorders>
            <w:shd w:val="pct10" w:color="auto" w:fill="auto"/>
          </w:tcPr>
          <w:p w14:paraId="4B3FD910" w14:textId="77777777" w:rsidR="00E466F2" w:rsidRDefault="00E466F2">
            <w:pPr>
              <w:pStyle w:val="TableHeading"/>
            </w:pPr>
            <w:r>
              <w:t xml:space="preserve">ID  </w:t>
            </w:r>
          </w:p>
        </w:tc>
        <w:tc>
          <w:tcPr>
            <w:tcW w:w="5586" w:type="dxa"/>
            <w:tcBorders>
              <w:top w:val="single" w:sz="6" w:space="0" w:color="auto"/>
              <w:left w:val="single" w:sz="6" w:space="0" w:color="auto"/>
              <w:bottom w:val="single" w:sz="6" w:space="0" w:color="auto"/>
              <w:right w:val="nil"/>
            </w:tcBorders>
            <w:shd w:val="pct10" w:color="auto" w:fill="auto"/>
          </w:tcPr>
          <w:p w14:paraId="4B3FD911" w14:textId="77777777" w:rsidR="00E466F2" w:rsidRDefault="00E466F2">
            <w:pPr>
              <w:pStyle w:val="TableHeading"/>
            </w:pPr>
            <w:r>
              <w:t xml:space="preserve">Document Name </w:t>
            </w:r>
          </w:p>
        </w:tc>
        <w:tc>
          <w:tcPr>
            <w:tcW w:w="1014" w:type="dxa"/>
            <w:tcBorders>
              <w:top w:val="single" w:sz="6" w:space="0" w:color="auto"/>
              <w:left w:val="nil"/>
              <w:bottom w:val="single" w:sz="6" w:space="0" w:color="auto"/>
              <w:right w:val="single" w:sz="6" w:space="0" w:color="auto"/>
            </w:tcBorders>
            <w:shd w:val="pct10" w:color="auto" w:fill="auto"/>
          </w:tcPr>
          <w:p w14:paraId="4B3FD912" w14:textId="77777777" w:rsidR="00E466F2" w:rsidRDefault="00E466F2">
            <w:pPr>
              <w:pStyle w:val="TableHeading"/>
            </w:pPr>
            <w:r>
              <w:t>Test Type</w:t>
            </w:r>
          </w:p>
        </w:tc>
      </w:tr>
      <w:tr w:rsidR="00E466F2" w14:paraId="4B3FD917" w14:textId="77777777">
        <w:trPr>
          <w:cantSplit/>
          <w:trHeight w:hRule="exact" w:val="60"/>
          <w:tblHeader/>
        </w:trPr>
        <w:tc>
          <w:tcPr>
            <w:tcW w:w="990" w:type="dxa"/>
            <w:tcBorders>
              <w:top w:val="single" w:sz="6" w:space="0" w:color="auto"/>
              <w:left w:val="nil"/>
              <w:bottom w:val="single" w:sz="6" w:space="0" w:color="auto"/>
              <w:right w:val="nil"/>
            </w:tcBorders>
            <w:shd w:val="pct50" w:color="auto" w:fill="auto"/>
          </w:tcPr>
          <w:p w14:paraId="4B3FD914" w14:textId="77777777" w:rsidR="00E466F2" w:rsidRDefault="00E466F2">
            <w:pPr>
              <w:pStyle w:val="TableText"/>
              <w:rPr>
                <w:sz w:val="8"/>
              </w:rPr>
            </w:pPr>
          </w:p>
        </w:tc>
        <w:tc>
          <w:tcPr>
            <w:tcW w:w="5586" w:type="dxa"/>
            <w:tcBorders>
              <w:top w:val="single" w:sz="6" w:space="0" w:color="auto"/>
              <w:left w:val="nil"/>
              <w:bottom w:val="single" w:sz="6" w:space="0" w:color="auto"/>
              <w:right w:val="nil"/>
            </w:tcBorders>
            <w:shd w:val="pct50" w:color="auto" w:fill="auto"/>
          </w:tcPr>
          <w:p w14:paraId="4B3FD915" w14:textId="77777777" w:rsidR="00E466F2" w:rsidRDefault="00E466F2">
            <w:pPr>
              <w:pStyle w:val="TableText"/>
              <w:rPr>
                <w:sz w:val="8"/>
              </w:rPr>
            </w:pPr>
          </w:p>
        </w:tc>
        <w:tc>
          <w:tcPr>
            <w:tcW w:w="1014" w:type="dxa"/>
            <w:tcBorders>
              <w:top w:val="single" w:sz="6" w:space="0" w:color="auto"/>
              <w:left w:val="nil"/>
              <w:bottom w:val="single" w:sz="6" w:space="0" w:color="auto"/>
              <w:right w:val="nil"/>
            </w:tcBorders>
            <w:shd w:val="pct50" w:color="auto" w:fill="auto"/>
          </w:tcPr>
          <w:p w14:paraId="4B3FD916" w14:textId="77777777" w:rsidR="00E466F2" w:rsidRDefault="00E466F2">
            <w:pPr>
              <w:pStyle w:val="TableText"/>
              <w:rPr>
                <w:sz w:val="8"/>
              </w:rPr>
            </w:pPr>
          </w:p>
        </w:tc>
      </w:tr>
      <w:tr w:rsidR="00E466F2" w14:paraId="4B3FD91B" w14:textId="77777777">
        <w:trPr>
          <w:cantSplit/>
          <w:trHeight w:val="255"/>
        </w:trPr>
        <w:tc>
          <w:tcPr>
            <w:tcW w:w="990" w:type="dxa"/>
            <w:tcBorders>
              <w:top w:val="nil"/>
              <w:left w:val="single" w:sz="12" w:space="0" w:color="auto"/>
              <w:bottom w:val="single" w:sz="6" w:space="0" w:color="auto"/>
              <w:right w:val="single" w:sz="6" w:space="0" w:color="auto"/>
            </w:tcBorders>
          </w:tcPr>
          <w:p w14:paraId="4B3FD918" w14:textId="77777777" w:rsidR="00E466F2" w:rsidRDefault="00E466F2">
            <w:pPr>
              <w:pStyle w:val="TableText"/>
            </w:pPr>
            <w:r>
              <w:t xml:space="preserve"> </w:t>
            </w:r>
          </w:p>
        </w:tc>
        <w:tc>
          <w:tcPr>
            <w:tcW w:w="5586" w:type="dxa"/>
            <w:tcBorders>
              <w:top w:val="nil"/>
              <w:left w:val="single" w:sz="6" w:space="0" w:color="auto"/>
              <w:bottom w:val="single" w:sz="6" w:space="0" w:color="auto"/>
              <w:right w:val="single" w:sz="6" w:space="0" w:color="auto"/>
            </w:tcBorders>
          </w:tcPr>
          <w:p w14:paraId="4B3FD919" w14:textId="77777777" w:rsidR="00E466F2" w:rsidRDefault="00E466F2">
            <w:pPr>
              <w:pStyle w:val="TableText"/>
            </w:pPr>
            <w:r>
              <w:rPr>
                <w:rStyle w:val="HighlightedVariable"/>
              </w:rPr>
              <w:t xml:space="preserve"> </w:t>
            </w:r>
          </w:p>
        </w:tc>
        <w:tc>
          <w:tcPr>
            <w:tcW w:w="1014" w:type="dxa"/>
            <w:tcBorders>
              <w:top w:val="nil"/>
              <w:left w:val="single" w:sz="6" w:space="0" w:color="auto"/>
              <w:bottom w:val="single" w:sz="6" w:space="0" w:color="auto"/>
              <w:right w:val="single" w:sz="6" w:space="0" w:color="auto"/>
            </w:tcBorders>
          </w:tcPr>
          <w:p w14:paraId="4B3FD91A" w14:textId="77777777" w:rsidR="00E466F2" w:rsidRDefault="00E466F2">
            <w:pPr>
              <w:pStyle w:val="TableText"/>
            </w:pPr>
          </w:p>
        </w:tc>
      </w:tr>
      <w:tr w:rsidR="00E466F2" w14:paraId="4B3FD91F" w14:textId="77777777">
        <w:trPr>
          <w:cantSplit/>
        </w:trPr>
        <w:tc>
          <w:tcPr>
            <w:tcW w:w="990" w:type="dxa"/>
            <w:tcBorders>
              <w:top w:val="single" w:sz="6" w:space="0" w:color="auto"/>
              <w:left w:val="single" w:sz="12" w:space="0" w:color="auto"/>
              <w:bottom w:val="single" w:sz="6" w:space="0" w:color="auto"/>
              <w:right w:val="single" w:sz="6" w:space="0" w:color="auto"/>
            </w:tcBorders>
          </w:tcPr>
          <w:p w14:paraId="4B3FD91C" w14:textId="77777777" w:rsidR="00E466F2" w:rsidRDefault="00E466F2">
            <w:pPr>
              <w:pStyle w:val="TableText"/>
            </w:pPr>
          </w:p>
        </w:tc>
        <w:tc>
          <w:tcPr>
            <w:tcW w:w="5586" w:type="dxa"/>
            <w:tcBorders>
              <w:top w:val="single" w:sz="6" w:space="0" w:color="auto"/>
              <w:left w:val="single" w:sz="6" w:space="0" w:color="auto"/>
              <w:bottom w:val="single" w:sz="6" w:space="0" w:color="auto"/>
              <w:right w:val="single" w:sz="6" w:space="0" w:color="auto"/>
            </w:tcBorders>
          </w:tcPr>
          <w:p w14:paraId="4B3FD91D" w14:textId="77777777" w:rsidR="00E466F2" w:rsidRDefault="00E466F2">
            <w:pPr>
              <w:pStyle w:val="TableText"/>
            </w:pPr>
          </w:p>
        </w:tc>
        <w:tc>
          <w:tcPr>
            <w:tcW w:w="1014" w:type="dxa"/>
            <w:tcBorders>
              <w:top w:val="single" w:sz="6" w:space="0" w:color="auto"/>
              <w:left w:val="single" w:sz="6" w:space="0" w:color="auto"/>
              <w:bottom w:val="single" w:sz="6" w:space="0" w:color="auto"/>
              <w:right w:val="single" w:sz="6" w:space="0" w:color="auto"/>
            </w:tcBorders>
          </w:tcPr>
          <w:p w14:paraId="4B3FD91E" w14:textId="77777777" w:rsidR="00E466F2" w:rsidRDefault="00E466F2">
            <w:pPr>
              <w:pStyle w:val="TableText"/>
            </w:pPr>
          </w:p>
        </w:tc>
      </w:tr>
      <w:tr w:rsidR="00E466F2" w14:paraId="4B3FD923" w14:textId="77777777">
        <w:trPr>
          <w:cantSplit/>
        </w:trPr>
        <w:tc>
          <w:tcPr>
            <w:tcW w:w="990" w:type="dxa"/>
            <w:tcBorders>
              <w:top w:val="single" w:sz="6" w:space="0" w:color="auto"/>
              <w:left w:val="single" w:sz="12" w:space="0" w:color="auto"/>
              <w:bottom w:val="single" w:sz="6" w:space="0" w:color="auto"/>
              <w:right w:val="single" w:sz="6" w:space="0" w:color="auto"/>
            </w:tcBorders>
          </w:tcPr>
          <w:p w14:paraId="4B3FD920" w14:textId="77777777" w:rsidR="00E466F2" w:rsidRDefault="00E466F2">
            <w:pPr>
              <w:pStyle w:val="TableText"/>
            </w:pPr>
          </w:p>
        </w:tc>
        <w:tc>
          <w:tcPr>
            <w:tcW w:w="5586" w:type="dxa"/>
            <w:tcBorders>
              <w:top w:val="single" w:sz="6" w:space="0" w:color="auto"/>
              <w:left w:val="single" w:sz="6" w:space="0" w:color="auto"/>
              <w:bottom w:val="single" w:sz="6" w:space="0" w:color="auto"/>
              <w:right w:val="single" w:sz="6" w:space="0" w:color="auto"/>
            </w:tcBorders>
          </w:tcPr>
          <w:p w14:paraId="4B3FD921" w14:textId="77777777" w:rsidR="00E466F2" w:rsidRDefault="00E466F2">
            <w:pPr>
              <w:pStyle w:val="TableText"/>
            </w:pPr>
          </w:p>
        </w:tc>
        <w:tc>
          <w:tcPr>
            <w:tcW w:w="1014" w:type="dxa"/>
            <w:tcBorders>
              <w:top w:val="single" w:sz="6" w:space="0" w:color="auto"/>
              <w:left w:val="single" w:sz="6" w:space="0" w:color="auto"/>
              <w:bottom w:val="single" w:sz="6" w:space="0" w:color="auto"/>
              <w:right w:val="single" w:sz="6" w:space="0" w:color="auto"/>
            </w:tcBorders>
          </w:tcPr>
          <w:p w14:paraId="4B3FD922" w14:textId="77777777" w:rsidR="00E466F2" w:rsidRDefault="00E466F2">
            <w:pPr>
              <w:pStyle w:val="TableText"/>
            </w:pPr>
          </w:p>
        </w:tc>
      </w:tr>
      <w:tr w:rsidR="00E466F2" w14:paraId="4B3FD927" w14:textId="77777777">
        <w:trPr>
          <w:cantSplit/>
        </w:trPr>
        <w:tc>
          <w:tcPr>
            <w:tcW w:w="990" w:type="dxa"/>
            <w:tcBorders>
              <w:top w:val="single" w:sz="6" w:space="0" w:color="auto"/>
              <w:left w:val="single" w:sz="12" w:space="0" w:color="auto"/>
              <w:bottom w:val="single" w:sz="12" w:space="0" w:color="auto"/>
              <w:right w:val="single" w:sz="6" w:space="0" w:color="auto"/>
            </w:tcBorders>
          </w:tcPr>
          <w:p w14:paraId="4B3FD924" w14:textId="77777777" w:rsidR="00E466F2" w:rsidRDefault="00E466F2">
            <w:pPr>
              <w:pStyle w:val="TableText"/>
            </w:pPr>
          </w:p>
        </w:tc>
        <w:tc>
          <w:tcPr>
            <w:tcW w:w="5586" w:type="dxa"/>
            <w:tcBorders>
              <w:top w:val="single" w:sz="6" w:space="0" w:color="auto"/>
              <w:left w:val="single" w:sz="6" w:space="0" w:color="auto"/>
              <w:bottom w:val="single" w:sz="12" w:space="0" w:color="auto"/>
              <w:right w:val="single" w:sz="6" w:space="0" w:color="auto"/>
            </w:tcBorders>
          </w:tcPr>
          <w:p w14:paraId="4B3FD925" w14:textId="77777777" w:rsidR="00E466F2" w:rsidRDefault="00E466F2">
            <w:pPr>
              <w:pStyle w:val="TableText"/>
            </w:pPr>
          </w:p>
        </w:tc>
        <w:tc>
          <w:tcPr>
            <w:tcW w:w="1014" w:type="dxa"/>
            <w:tcBorders>
              <w:top w:val="single" w:sz="6" w:space="0" w:color="auto"/>
              <w:left w:val="single" w:sz="6" w:space="0" w:color="auto"/>
              <w:bottom w:val="single" w:sz="12" w:space="0" w:color="auto"/>
              <w:right w:val="single" w:sz="6" w:space="0" w:color="auto"/>
            </w:tcBorders>
          </w:tcPr>
          <w:p w14:paraId="4B3FD926" w14:textId="77777777" w:rsidR="00E466F2" w:rsidRDefault="00E466F2">
            <w:pPr>
              <w:pStyle w:val="TableText"/>
            </w:pPr>
          </w:p>
        </w:tc>
      </w:tr>
    </w:tbl>
    <w:p w14:paraId="4B3FD928" w14:textId="77777777" w:rsidR="00E466F2" w:rsidRDefault="00E466F2">
      <w:pPr>
        <w:keepNext/>
        <w:keepLines/>
        <w:spacing w:before="120" w:after="120"/>
        <w:rPr>
          <w:b/>
        </w:rPr>
      </w:pPr>
    </w:p>
    <w:p w14:paraId="4B3FD929" w14:textId="77777777" w:rsidR="00E466F2" w:rsidRDefault="00E466F2">
      <w:pPr>
        <w:rPr>
          <w:rFonts w:ascii="Arial" w:hAnsi="Arial" w:cs="Arial"/>
          <w:b/>
          <w:u w:val="single"/>
        </w:rPr>
      </w:pPr>
    </w:p>
    <w:p w14:paraId="4B3FD92A" w14:textId="77777777" w:rsidR="00E466F2" w:rsidRDefault="00E466F2">
      <w:pPr>
        <w:pStyle w:val="Heading2"/>
      </w:pPr>
      <w:bookmarkStart w:id="32" w:name="_Toc274722918"/>
      <w:bookmarkStart w:id="33" w:name="_Toc501994573"/>
      <w:r>
        <w:lastRenderedPageBreak/>
        <w:t>Document Control</w:t>
      </w:r>
      <w:bookmarkEnd w:id="32"/>
      <w:bookmarkEnd w:id="33"/>
    </w:p>
    <w:p w14:paraId="4B3FD92B" w14:textId="77777777" w:rsidR="00E466F2" w:rsidRDefault="00E466F2">
      <w:pPr>
        <w:keepNext/>
        <w:keepLines/>
        <w:spacing w:before="120" w:after="120"/>
        <w:rPr>
          <w:b/>
        </w:rPr>
      </w:pPr>
      <w:r>
        <w:rPr>
          <w:b/>
        </w:rPr>
        <w:t>Change Record</w:t>
      </w:r>
    </w:p>
    <w:p w14:paraId="4B3FD92C" w14:textId="77777777" w:rsidR="00E466F2" w:rsidRDefault="00EB52EB">
      <w:pPr>
        <w:pStyle w:val="BodyText"/>
        <w:ind w:left="8640" w:firstLine="720"/>
      </w:pPr>
      <w:fldSimple w:instr=" SECTIONPAGES  \* MERGEFORMAT ">
        <w:r w:rsidR="00E466F2">
          <w:rPr>
            <w:noProof/>
            <w:color w:val="FFFFFF"/>
            <w:sz w:val="10"/>
          </w:rPr>
          <w:t>1</w:t>
        </w:r>
      </w:fldSimple>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176"/>
        <w:gridCol w:w="1704"/>
        <w:gridCol w:w="906"/>
        <w:gridCol w:w="3870"/>
      </w:tblGrid>
      <w:tr w:rsidR="00E466F2" w14:paraId="4B3FD931" w14:textId="77777777" w:rsidTr="00181379">
        <w:trPr>
          <w:cantSplit/>
          <w:tblHeader/>
        </w:trPr>
        <w:tc>
          <w:tcPr>
            <w:tcW w:w="1176" w:type="dxa"/>
            <w:tcBorders>
              <w:top w:val="single" w:sz="12" w:space="0" w:color="auto"/>
              <w:left w:val="single" w:sz="12" w:space="0" w:color="auto"/>
              <w:bottom w:val="nil"/>
              <w:right w:val="nil"/>
            </w:tcBorders>
            <w:shd w:val="pct10" w:color="auto" w:fill="auto"/>
          </w:tcPr>
          <w:p w14:paraId="4B3FD92D" w14:textId="77777777" w:rsidR="00E466F2" w:rsidRDefault="00E466F2">
            <w:pPr>
              <w:pStyle w:val="TableHeading"/>
            </w:pPr>
            <w:r>
              <w:t>Date</w:t>
            </w:r>
          </w:p>
        </w:tc>
        <w:tc>
          <w:tcPr>
            <w:tcW w:w="1704" w:type="dxa"/>
            <w:tcBorders>
              <w:top w:val="single" w:sz="12" w:space="0" w:color="auto"/>
              <w:left w:val="nil"/>
              <w:bottom w:val="nil"/>
              <w:right w:val="nil"/>
            </w:tcBorders>
            <w:shd w:val="pct10" w:color="auto" w:fill="auto"/>
          </w:tcPr>
          <w:p w14:paraId="4B3FD92E" w14:textId="77777777" w:rsidR="00E466F2" w:rsidRDefault="00E466F2">
            <w:pPr>
              <w:pStyle w:val="TableHeading"/>
            </w:pPr>
            <w:r>
              <w:t>Author</w:t>
            </w:r>
          </w:p>
        </w:tc>
        <w:tc>
          <w:tcPr>
            <w:tcW w:w="906" w:type="dxa"/>
            <w:tcBorders>
              <w:top w:val="single" w:sz="12" w:space="0" w:color="auto"/>
              <w:left w:val="nil"/>
              <w:bottom w:val="nil"/>
              <w:right w:val="nil"/>
            </w:tcBorders>
            <w:shd w:val="pct10" w:color="auto" w:fill="auto"/>
          </w:tcPr>
          <w:p w14:paraId="4B3FD92F" w14:textId="77777777" w:rsidR="00E466F2" w:rsidRDefault="00E466F2">
            <w:pPr>
              <w:pStyle w:val="TableHeading"/>
            </w:pPr>
            <w:r>
              <w:t>Version</w:t>
            </w:r>
          </w:p>
        </w:tc>
        <w:tc>
          <w:tcPr>
            <w:tcW w:w="3870" w:type="dxa"/>
            <w:tcBorders>
              <w:top w:val="single" w:sz="12" w:space="0" w:color="auto"/>
              <w:left w:val="nil"/>
              <w:bottom w:val="nil"/>
              <w:right w:val="single" w:sz="12" w:space="0" w:color="auto"/>
            </w:tcBorders>
            <w:shd w:val="pct10" w:color="auto" w:fill="auto"/>
          </w:tcPr>
          <w:p w14:paraId="4B3FD930" w14:textId="77777777" w:rsidR="00E466F2" w:rsidRDefault="00E466F2">
            <w:pPr>
              <w:pStyle w:val="TableHeading"/>
            </w:pPr>
            <w:r>
              <w:t>Change Reference</w:t>
            </w:r>
          </w:p>
        </w:tc>
      </w:tr>
      <w:tr w:rsidR="00E466F2" w14:paraId="4B3FD936" w14:textId="77777777" w:rsidTr="00181379">
        <w:trPr>
          <w:cantSplit/>
          <w:trHeight w:hRule="exact" w:val="60"/>
          <w:tblHeader/>
        </w:trPr>
        <w:tc>
          <w:tcPr>
            <w:tcW w:w="1176" w:type="dxa"/>
            <w:tcBorders>
              <w:top w:val="single" w:sz="6" w:space="0" w:color="auto"/>
              <w:left w:val="nil"/>
              <w:bottom w:val="single" w:sz="6" w:space="0" w:color="auto"/>
              <w:right w:val="nil"/>
            </w:tcBorders>
            <w:shd w:val="pct50" w:color="auto" w:fill="auto"/>
          </w:tcPr>
          <w:p w14:paraId="4B3FD932" w14:textId="77777777" w:rsidR="00E466F2" w:rsidRDefault="00E466F2">
            <w:pPr>
              <w:pStyle w:val="TableText"/>
              <w:rPr>
                <w:sz w:val="8"/>
              </w:rPr>
            </w:pPr>
          </w:p>
        </w:tc>
        <w:tc>
          <w:tcPr>
            <w:tcW w:w="1704" w:type="dxa"/>
            <w:tcBorders>
              <w:top w:val="single" w:sz="6" w:space="0" w:color="auto"/>
              <w:left w:val="nil"/>
              <w:bottom w:val="single" w:sz="6" w:space="0" w:color="auto"/>
              <w:right w:val="nil"/>
            </w:tcBorders>
            <w:shd w:val="pct50" w:color="auto" w:fill="auto"/>
          </w:tcPr>
          <w:p w14:paraId="4B3FD933" w14:textId="77777777" w:rsidR="00E466F2" w:rsidRDefault="00E466F2">
            <w:pPr>
              <w:pStyle w:val="TableText"/>
              <w:rPr>
                <w:sz w:val="8"/>
              </w:rPr>
            </w:pPr>
          </w:p>
        </w:tc>
        <w:tc>
          <w:tcPr>
            <w:tcW w:w="906" w:type="dxa"/>
            <w:tcBorders>
              <w:top w:val="single" w:sz="6" w:space="0" w:color="auto"/>
              <w:left w:val="nil"/>
              <w:bottom w:val="single" w:sz="6" w:space="0" w:color="auto"/>
              <w:right w:val="nil"/>
            </w:tcBorders>
            <w:shd w:val="pct50" w:color="auto" w:fill="auto"/>
          </w:tcPr>
          <w:p w14:paraId="4B3FD934" w14:textId="77777777" w:rsidR="00E466F2" w:rsidRDefault="00E466F2">
            <w:pPr>
              <w:pStyle w:val="TableText"/>
              <w:rPr>
                <w:sz w:val="8"/>
              </w:rPr>
            </w:pPr>
          </w:p>
        </w:tc>
        <w:tc>
          <w:tcPr>
            <w:tcW w:w="3870" w:type="dxa"/>
            <w:tcBorders>
              <w:top w:val="single" w:sz="6" w:space="0" w:color="auto"/>
              <w:left w:val="nil"/>
              <w:bottom w:val="single" w:sz="6" w:space="0" w:color="auto"/>
              <w:right w:val="nil"/>
            </w:tcBorders>
            <w:shd w:val="pct50" w:color="auto" w:fill="auto"/>
          </w:tcPr>
          <w:p w14:paraId="4B3FD935" w14:textId="77777777" w:rsidR="00E466F2" w:rsidRDefault="00E466F2">
            <w:pPr>
              <w:pStyle w:val="TableText"/>
              <w:rPr>
                <w:sz w:val="8"/>
              </w:rPr>
            </w:pPr>
          </w:p>
        </w:tc>
      </w:tr>
      <w:tr w:rsidR="00E466F2" w14:paraId="4B3FD93B" w14:textId="77777777" w:rsidTr="00181379">
        <w:trPr>
          <w:cantSplit/>
        </w:trPr>
        <w:tc>
          <w:tcPr>
            <w:tcW w:w="1176" w:type="dxa"/>
            <w:tcBorders>
              <w:top w:val="nil"/>
              <w:left w:val="single" w:sz="12" w:space="0" w:color="auto"/>
              <w:bottom w:val="single" w:sz="6" w:space="0" w:color="auto"/>
              <w:right w:val="single" w:sz="6" w:space="0" w:color="auto"/>
            </w:tcBorders>
          </w:tcPr>
          <w:p w14:paraId="4B3FD937" w14:textId="77777777" w:rsidR="00E466F2" w:rsidRDefault="00E466F2">
            <w:pPr>
              <w:pStyle w:val="TableText"/>
            </w:pPr>
            <w:r>
              <w:t xml:space="preserve"> 4/20/09</w:t>
            </w:r>
          </w:p>
        </w:tc>
        <w:tc>
          <w:tcPr>
            <w:tcW w:w="1704" w:type="dxa"/>
            <w:tcBorders>
              <w:top w:val="nil"/>
              <w:left w:val="single" w:sz="6" w:space="0" w:color="auto"/>
              <w:bottom w:val="single" w:sz="6" w:space="0" w:color="auto"/>
              <w:right w:val="single" w:sz="6" w:space="0" w:color="auto"/>
            </w:tcBorders>
          </w:tcPr>
          <w:p w14:paraId="4B3FD938" w14:textId="77777777" w:rsidR="00E466F2" w:rsidRPr="00921C97" w:rsidRDefault="00E466F2">
            <w:pPr>
              <w:pStyle w:val="TableText"/>
            </w:pPr>
            <w:r>
              <w:rPr>
                <w:rStyle w:val="HighlightedVariable"/>
              </w:rPr>
              <w:t xml:space="preserve"> </w:t>
            </w:r>
            <w:r w:rsidRPr="00921C97">
              <w:rPr>
                <w:rStyle w:val="HighlightedVariable"/>
                <w:color w:val="auto"/>
              </w:rPr>
              <w:t>Stephanie Rogers</w:t>
            </w:r>
          </w:p>
        </w:tc>
        <w:tc>
          <w:tcPr>
            <w:tcW w:w="906" w:type="dxa"/>
            <w:tcBorders>
              <w:top w:val="nil"/>
              <w:left w:val="single" w:sz="6" w:space="0" w:color="auto"/>
              <w:bottom w:val="single" w:sz="6" w:space="0" w:color="auto"/>
              <w:right w:val="single" w:sz="6" w:space="0" w:color="auto"/>
            </w:tcBorders>
          </w:tcPr>
          <w:p w14:paraId="4B3FD939" w14:textId="77777777" w:rsidR="00E466F2" w:rsidRDefault="00E466F2">
            <w:pPr>
              <w:pStyle w:val="TableText"/>
            </w:pPr>
            <w:r>
              <w:t>Draft 1a</w:t>
            </w:r>
          </w:p>
        </w:tc>
        <w:tc>
          <w:tcPr>
            <w:tcW w:w="3870" w:type="dxa"/>
            <w:tcBorders>
              <w:top w:val="nil"/>
              <w:left w:val="single" w:sz="6" w:space="0" w:color="auto"/>
              <w:bottom w:val="single" w:sz="6" w:space="0" w:color="auto"/>
              <w:right w:val="single" w:sz="12" w:space="0" w:color="auto"/>
            </w:tcBorders>
          </w:tcPr>
          <w:p w14:paraId="4B3FD93A" w14:textId="77777777" w:rsidR="00E466F2" w:rsidRDefault="00E466F2">
            <w:pPr>
              <w:pStyle w:val="TableText"/>
            </w:pPr>
            <w:r>
              <w:t>No Previous Document</w:t>
            </w:r>
          </w:p>
        </w:tc>
      </w:tr>
      <w:tr w:rsidR="00E466F2" w14:paraId="4B3FD940" w14:textId="77777777" w:rsidTr="00181379">
        <w:trPr>
          <w:cantSplit/>
        </w:trPr>
        <w:tc>
          <w:tcPr>
            <w:tcW w:w="1176" w:type="dxa"/>
            <w:tcBorders>
              <w:top w:val="single" w:sz="6" w:space="0" w:color="auto"/>
              <w:left w:val="single" w:sz="12" w:space="0" w:color="auto"/>
              <w:bottom w:val="single" w:sz="6" w:space="0" w:color="auto"/>
              <w:right w:val="single" w:sz="6" w:space="0" w:color="auto"/>
            </w:tcBorders>
          </w:tcPr>
          <w:p w14:paraId="4B3FD93C" w14:textId="77777777" w:rsidR="00E466F2" w:rsidRDefault="00921C97">
            <w:pPr>
              <w:pStyle w:val="TableText"/>
            </w:pPr>
            <w:r>
              <w:t>10/21/10</w:t>
            </w:r>
          </w:p>
        </w:tc>
        <w:tc>
          <w:tcPr>
            <w:tcW w:w="1704" w:type="dxa"/>
            <w:tcBorders>
              <w:top w:val="single" w:sz="6" w:space="0" w:color="auto"/>
              <w:left w:val="single" w:sz="6" w:space="0" w:color="auto"/>
              <w:bottom w:val="single" w:sz="6" w:space="0" w:color="auto"/>
              <w:right w:val="single" w:sz="6" w:space="0" w:color="auto"/>
            </w:tcBorders>
          </w:tcPr>
          <w:p w14:paraId="4B3FD93D" w14:textId="77777777" w:rsidR="00E466F2" w:rsidRDefault="00921C97">
            <w:pPr>
              <w:pStyle w:val="TableText"/>
            </w:pPr>
            <w:r>
              <w:t>Geir Hedman</w:t>
            </w:r>
          </w:p>
        </w:tc>
        <w:tc>
          <w:tcPr>
            <w:tcW w:w="906" w:type="dxa"/>
            <w:tcBorders>
              <w:top w:val="single" w:sz="6" w:space="0" w:color="auto"/>
              <w:left w:val="single" w:sz="6" w:space="0" w:color="auto"/>
              <w:bottom w:val="single" w:sz="6" w:space="0" w:color="auto"/>
              <w:right w:val="single" w:sz="6" w:space="0" w:color="auto"/>
            </w:tcBorders>
          </w:tcPr>
          <w:p w14:paraId="4B3FD93E" w14:textId="77777777" w:rsidR="00E466F2" w:rsidRDefault="00E466F2">
            <w:pPr>
              <w:pStyle w:val="TableText"/>
            </w:pPr>
          </w:p>
        </w:tc>
        <w:tc>
          <w:tcPr>
            <w:tcW w:w="3870" w:type="dxa"/>
            <w:tcBorders>
              <w:top w:val="single" w:sz="6" w:space="0" w:color="auto"/>
              <w:left w:val="single" w:sz="6" w:space="0" w:color="auto"/>
              <w:bottom w:val="single" w:sz="6" w:space="0" w:color="auto"/>
              <w:right w:val="single" w:sz="12" w:space="0" w:color="auto"/>
            </w:tcBorders>
          </w:tcPr>
          <w:p w14:paraId="4B3FD93F" w14:textId="77777777" w:rsidR="00E466F2" w:rsidRDefault="00921C97">
            <w:pPr>
              <w:pStyle w:val="TableText"/>
            </w:pPr>
            <w:r>
              <w:t>Update Title and Content page</w:t>
            </w:r>
          </w:p>
        </w:tc>
      </w:tr>
      <w:tr w:rsidR="00E466F2" w14:paraId="4B3FD945" w14:textId="77777777" w:rsidTr="00181379">
        <w:trPr>
          <w:cantSplit/>
        </w:trPr>
        <w:tc>
          <w:tcPr>
            <w:tcW w:w="1176" w:type="dxa"/>
            <w:tcBorders>
              <w:top w:val="single" w:sz="6" w:space="0" w:color="auto"/>
              <w:left w:val="single" w:sz="12" w:space="0" w:color="auto"/>
              <w:bottom w:val="single" w:sz="6" w:space="0" w:color="auto"/>
              <w:right w:val="single" w:sz="6" w:space="0" w:color="auto"/>
            </w:tcBorders>
          </w:tcPr>
          <w:p w14:paraId="4B3FD941" w14:textId="77777777" w:rsidR="00E466F2" w:rsidRDefault="0057677A">
            <w:pPr>
              <w:pStyle w:val="TableText"/>
            </w:pPr>
            <w:r>
              <w:t>12/06/10</w:t>
            </w:r>
          </w:p>
        </w:tc>
        <w:tc>
          <w:tcPr>
            <w:tcW w:w="1704" w:type="dxa"/>
            <w:tcBorders>
              <w:top w:val="single" w:sz="6" w:space="0" w:color="auto"/>
              <w:left w:val="single" w:sz="6" w:space="0" w:color="auto"/>
              <w:bottom w:val="single" w:sz="6" w:space="0" w:color="auto"/>
              <w:right w:val="single" w:sz="6" w:space="0" w:color="auto"/>
            </w:tcBorders>
          </w:tcPr>
          <w:p w14:paraId="4B3FD942" w14:textId="77777777" w:rsidR="00E466F2" w:rsidRDefault="0057677A">
            <w:pPr>
              <w:pStyle w:val="TableText"/>
            </w:pPr>
            <w:r>
              <w:t>Ze’ev Lavee</w:t>
            </w:r>
          </w:p>
        </w:tc>
        <w:tc>
          <w:tcPr>
            <w:tcW w:w="906" w:type="dxa"/>
            <w:tcBorders>
              <w:top w:val="single" w:sz="6" w:space="0" w:color="auto"/>
              <w:left w:val="single" w:sz="6" w:space="0" w:color="auto"/>
              <w:bottom w:val="single" w:sz="6" w:space="0" w:color="auto"/>
              <w:right w:val="single" w:sz="6" w:space="0" w:color="auto"/>
            </w:tcBorders>
          </w:tcPr>
          <w:p w14:paraId="4B3FD943" w14:textId="77777777" w:rsidR="00E466F2" w:rsidRDefault="00E466F2">
            <w:pPr>
              <w:pStyle w:val="TableText"/>
            </w:pPr>
          </w:p>
        </w:tc>
        <w:tc>
          <w:tcPr>
            <w:tcW w:w="3870" w:type="dxa"/>
            <w:tcBorders>
              <w:top w:val="single" w:sz="6" w:space="0" w:color="auto"/>
              <w:left w:val="single" w:sz="6" w:space="0" w:color="auto"/>
              <w:bottom w:val="single" w:sz="6" w:space="0" w:color="auto"/>
              <w:right w:val="single" w:sz="12" w:space="0" w:color="auto"/>
            </w:tcBorders>
          </w:tcPr>
          <w:p w14:paraId="4B3FD944" w14:textId="77777777" w:rsidR="00E466F2" w:rsidRDefault="0057677A">
            <w:pPr>
              <w:pStyle w:val="TableText"/>
            </w:pPr>
            <w:r>
              <w:t xml:space="preserve">Technical </w:t>
            </w:r>
            <w:proofErr w:type="spellStart"/>
            <w:r>
              <w:t>Alg</w:t>
            </w:r>
            <w:proofErr w:type="spellEnd"/>
            <w:r>
              <w:t xml:space="preserve"> Updates</w:t>
            </w:r>
          </w:p>
        </w:tc>
      </w:tr>
      <w:tr w:rsidR="00E466F2" w14:paraId="4B3FD94A" w14:textId="77777777" w:rsidTr="00181379">
        <w:trPr>
          <w:cantSplit/>
        </w:trPr>
        <w:tc>
          <w:tcPr>
            <w:tcW w:w="1176" w:type="dxa"/>
            <w:tcBorders>
              <w:top w:val="single" w:sz="6" w:space="0" w:color="auto"/>
              <w:left w:val="single" w:sz="12" w:space="0" w:color="auto"/>
              <w:bottom w:val="single" w:sz="6" w:space="0" w:color="auto"/>
              <w:right w:val="single" w:sz="6" w:space="0" w:color="auto"/>
            </w:tcBorders>
          </w:tcPr>
          <w:p w14:paraId="4B3FD946" w14:textId="77777777" w:rsidR="00E466F2" w:rsidRDefault="0082311A">
            <w:pPr>
              <w:pStyle w:val="TableText"/>
            </w:pPr>
            <w:r>
              <w:t>2/</w:t>
            </w:r>
            <w:r w:rsidR="00EC7313">
              <w:t>8/10</w:t>
            </w:r>
          </w:p>
        </w:tc>
        <w:tc>
          <w:tcPr>
            <w:tcW w:w="1704" w:type="dxa"/>
            <w:tcBorders>
              <w:top w:val="single" w:sz="6" w:space="0" w:color="auto"/>
              <w:left w:val="single" w:sz="6" w:space="0" w:color="auto"/>
              <w:bottom w:val="single" w:sz="6" w:space="0" w:color="auto"/>
              <w:right w:val="single" w:sz="6" w:space="0" w:color="auto"/>
            </w:tcBorders>
          </w:tcPr>
          <w:p w14:paraId="4B3FD947" w14:textId="77777777" w:rsidR="00E466F2" w:rsidRDefault="00EC7313">
            <w:pPr>
              <w:pStyle w:val="TableText"/>
            </w:pPr>
            <w:r>
              <w:t>Geir Hedman</w:t>
            </w:r>
          </w:p>
        </w:tc>
        <w:tc>
          <w:tcPr>
            <w:tcW w:w="906" w:type="dxa"/>
            <w:tcBorders>
              <w:top w:val="single" w:sz="6" w:space="0" w:color="auto"/>
              <w:left w:val="single" w:sz="6" w:space="0" w:color="auto"/>
              <w:bottom w:val="single" w:sz="6" w:space="0" w:color="auto"/>
              <w:right w:val="single" w:sz="6" w:space="0" w:color="auto"/>
            </w:tcBorders>
          </w:tcPr>
          <w:p w14:paraId="4B3FD948" w14:textId="77777777" w:rsidR="00E466F2" w:rsidRDefault="00E466F2">
            <w:pPr>
              <w:pStyle w:val="TableText"/>
            </w:pPr>
          </w:p>
        </w:tc>
        <w:tc>
          <w:tcPr>
            <w:tcW w:w="3870" w:type="dxa"/>
            <w:tcBorders>
              <w:top w:val="single" w:sz="6" w:space="0" w:color="auto"/>
              <w:left w:val="single" w:sz="6" w:space="0" w:color="auto"/>
              <w:bottom w:val="single" w:sz="6" w:space="0" w:color="auto"/>
              <w:right w:val="single" w:sz="12" w:space="0" w:color="auto"/>
            </w:tcBorders>
          </w:tcPr>
          <w:p w14:paraId="4B3FD949" w14:textId="77777777" w:rsidR="00E466F2" w:rsidRDefault="00EC7313">
            <w:pPr>
              <w:pStyle w:val="TableText"/>
            </w:pPr>
            <w:r>
              <w:t>Updated Document and Visio</w:t>
            </w:r>
          </w:p>
        </w:tc>
      </w:tr>
      <w:tr w:rsidR="001C3DB0" w14:paraId="4B3FD94F" w14:textId="77777777" w:rsidTr="00181379">
        <w:trPr>
          <w:cantSplit/>
        </w:trPr>
        <w:tc>
          <w:tcPr>
            <w:tcW w:w="1176" w:type="dxa"/>
            <w:tcBorders>
              <w:top w:val="single" w:sz="6" w:space="0" w:color="auto"/>
              <w:left w:val="single" w:sz="12" w:space="0" w:color="auto"/>
              <w:bottom w:val="single" w:sz="6" w:space="0" w:color="auto"/>
              <w:right w:val="single" w:sz="6" w:space="0" w:color="auto"/>
            </w:tcBorders>
          </w:tcPr>
          <w:p w14:paraId="4B3FD94B" w14:textId="77777777" w:rsidR="001C3DB0" w:rsidRDefault="00181379">
            <w:pPr>
              <w:pStyle w:val="TableText"/>
            </w:pPr>
            <w:r>
              <w:t>11</w:t>
            </w:r>
            <w:r w:rsidR="001C3DB0">
              <w:t>/13/13</w:t>
            </w:r>
          </w:p>
        </w:tc>
        <w:tc>
          <w:tcPr>
            <w:tcW w:w="1704" w:type="dxa"/>
            <w:tcBorders>
              <w:top w:val="single" w:sz="6" w:space="0" w:color="auto"/>
              <w:left w:val="single" w:sz="6" w:space="0" w:color="auto"/>
              <w:bottom w:val="single" w:sz="6" w:space="0" w:color="auto"/>
              <w:right w:val="single" w:sz="6" w:space="0" w:color="auto"/>
            </w:tcBorders>
          </w:tcPr>
          <w:p w14:paraId="4B3FD94C" w14:textId="77777777" w:rsidR="001C3DB0" w:rsidRDefault="001C3DB0">
            <w:pPr>
              <w:pStyle w:val="TableText"/>
            </w:pPr>
            <w:r>
              <w:t>Dean Davis</w:t>
            </w:r>
          </w:p>
        </w:tc>
        <w:tc>
          <w:tcPr>
            <w:tcW w:w="906" w:type="dxa"/>
            <w:tcBorders>
              <w:top w:val="single" w:sz="6" w:space="0" w:color="auto"/>
              <w:left w:val="single" w:sz="6" w:space="0" w:color="auto"/>
              <w:bottom w:val="single" w:sz="6" w:space="0" w:color="auto"/>
              <w:right w:val="single" w:sz="6" w:space="0" w:color="auto"/>
            </w:tcBorders>
          </w:tcPr>
          <w:p w14:paraId="4B3FD94D" w14:textId="77777777" w:rsidR="001C3DB0" w:rsidRDefault="001C3DB0">
            <w:pPr>
              <w:pStyle w:val="TableText"/>
            </w:pPr>
          </w:p>
        </w:tc>
        <w:tc>
          <w:tcPr>
            <w:tcW w:w="3870" w:type="dxa"/>
            <w:tcBorders>
              <w:top w:val="single" w:sz="6" w:space="0" w:color="auto"/>
              <w:left w:val="single" w:sz="6" w:space="0" w:color="auto"/>
              <w:bottom w:val="single" w:sz="6" w:space="0" w:color="auto"/>
              <w:right w:val="single" w:sz="12" w:space="0" w:color="auto"/>
            </w:tcBorders>
          </w:tcPr>
          <w:p w14:paraId="4B3FD94E" w14:textId="77777777" w:rsidR="001C3DB0" w:rsidRDefault="001C3DB0">
            <w:pPr>
              <w:pStyle w:val="TableText"/>
            </w:pPr>
            <w:r>
              <w:t>Updated Document and Visio</w:t>
            </w:r>
          </w:p>
        </w:tc>
      </w:tr>
      <w:tr w:rsidR="00181379" w14:paraId="4B3FD954" w14:textId="77777777" w:rsidTr="00216DF5">
        <w:trPr>
          <w:cantSplit/>
        </w:trPr>
        <w:tc>
          <w:tcPr>
            <w:tcW w:w="1176" w:type="dxa"/>
            <w:tcBorders>
              <w:top w:val="single" w:sz="6" w:space="0" w:color="auto"/>
              <w:left w:val="single" w:sz="12" w:space="0" w:color="auto"/>
              <w:bottom w:val="single" w:sz="6" w:space="0" w:color="auto"/>
              <w:right w:val="single" w:sz="6" w:space="0" w:color="auto"/>
            </w:tcBorders>
          </w:tcPr>
          <w:p w14:paraId="4B3FD950" w14:textId="77777777" w:rsidR="00181379" w:rsidRDefault="00181379">
            <w:pPr>
              <w:pStyle w:val="TableText"/>
            </w:pPr>
            <w:r>
              <w:t>11/30/2013</w:t>
            </w:r>
          </w:p>
        </w:tc>
        <w:tc>
          <w:tcPr>
            <w:tcW w:w="1704" w:type="dxa"/>
            <w:tcBorders>
              <w:top w:val="single" w:sz="6" w:space="0" w:color="auto"/>
              <w:left w:val="single" w:sz="6" w:space="0" w:color="auto"/>
              <w:bottom w:val="single" w:sz="6" w:space="0" w:color="auto"/>
              <w:right w:val="single" w:sz="6" w:space="0" w:color="auto"/>
            </w:tcBorders>
          </w:tcPr>
          <w:p w14:paraId="4B3FD951" w14:textId="77777777" w:rsidR="00181379" w:rsidRDefault="00181379">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14:paraId="4B3FD952" w14:textId="77777777" w:rsidR="00181379" w:rsidRDefault="00181379">
            <w:pPr>
              <w:pStyle w:val="TableText"/>
            </w:pPr>
          </w:p>
        </w:tc>
        <w:tc>
          <w:tcPr>
            <w:tcW w:w="3870" w:type="dxa"/>
            <w:tcBorders>
              <w:top w:val="single" w:sz="6" w:space="0" w:color="auto"/>
              <w:left w:val="single" w:sz="6" w:space="0" w:color="auto"/>
              <w:bottom w:val="single" w:sz="6" w:space="0" w:color="auto"/>
              <w:right w:val="single" w:sz="12" w:space="0" w:color="auto"/>
            </w:tcBorders>
          </w:tcPr>
          <w:p w14:paraId="4B3FD953" w14:textId="77777777" w:rsidR="00181379" w:rsidRDefault="00181379">
            <w:pPr>
              <w:pStyle w:val="TableText"/>
            </w:pPr>
            <w:r>
              <w:t>Reviewed, Approved</w:t>
            </w:r>
          </w:p>
        </w:tc>
      </w:tr>
      <w:tr w:rsidR="00216DF5" w14:paraId="4B3FD959" w14:textId="77777777" w:rsidTr="00234A4C">
        <w:trPr>
          <w:cantSplit/>
        </w:trPr>
        <w:tc>
          <w:tcPr>
            <w:tcW w:w="1176" w:type="dxa"/>
            <w:tcBorders>
              <w:top w:val="single" w:sz="6" w:space="0" w:color="auto"/>
              <w:left w:val="single" w:sz="12" w:space="0" w:color="auto"/>
              <w:bottom w:val="single" w:sz="6" w:space="0" w:color="auto"/>
              <w:right w:val="single" w:sz="6" w:space="0" w:color="auto"/>
            </w:tcBorders>
          </w:tcPr>
          <w:p w14:paraId="4B3FD955" w14:textId="77777777" w:rsidR="00216DF5" w:rsidRDefault="00216DF5">
            <w:pPr>
              <w:pStyle w:val="TableText"/>
            </w:pPr>
            <w:r>
              <w:t>09/07/2017</w:t>
            </w:r>
          </w:p>
        </w:tc>
        <w:tc>
          <w:tcPr>
            <w:tcW w:w="1704" w:type="dxa"/>
            <w:tcBorders>
              <w:top w:val="single" w:sz="6" w:space="0" w:color="auto"/>
              <w:left w:val="single" w:sz="6" w:space="0" w:color="auto"/>
              <w:bottom w:val="single" w:sz="6" w:space="0" w:color="auto"/>
              <w:right w:val="single" w:sz="6" w:space="0" w:color="auto"/>
            </w:tcBorders>
          </w:tcPr>
          <w:p w14:paraId="4B3FD956" w14:textId="77777777" w:rsidR="00216DF5" w:rsidRDefault="00216DF5">
            <w:pPr>
              <w:pStyle w:val="TableText"/>
            </w:pPr>
            <w:r>
              <w:t>Ekta Dua</w:t>
            </w:r>
          </w:p>
        </w:tc>
        <w:tc>
          <w:tcPr>
            <w:tcW w:w="906" w:type="dxa"/>
            <w:tcBorders>
              <w:top w:val="single" w:sz="6" w:space="0" w:color="auto"/>
              <w:left w:val="single" w:sz="6" w:space="0" w:color="auto"/>
              <w:bottom w:val="single" w:sz="6" w:space="0" w:color="auto"/>
              <w:right w:val="single" w:sz="6" w:space="0" w:color="auto"/>
            </w:tcBorders>
          </w:tcPr>
          <w:p w14:paraId="4B3FD957" w14:textId="77777777" w:rsidR="00216DF5" w:rsidRDefault="00216DF5">
            <w:pPr>
              <w:pStyle w:val="TableText"/>
            </w:pPr>
          </w:p>
        </w:tc>
        <w:tc>
          <w:tcPr>
            <w:tcW w:w="3870" w:type="dxa"/>
            <w:tcBorders>
              <w:top w:val="single" w:sz="6" w:space="0" w:color="auto"/>
              <w:left w:val="single" w:sz="6" w:space="0" w:color="auto"/>
              <w:bottom w:val="single" w:sz="6" w:space="0" w:color="auto"/>
              <w:right w:val="single" w:sz="12" w:space="0" w:color="auto"/>
            </w:tcBorders>
          </w:tcPr>
          <w:p w14:paraId="4B3FD958" w14:textId="77777777" w:rsidR="00216DF5" w:rsidRDefault="00216DF5">
            <w:pPr>
              <w:pStyle w:val="TableText"/>
            </w:pPr>
            <w:r>
              <w:t>Updated Document and Visio to v2.6</w:t>
            </w:r>
          </w:p>
        </w:tc>
      </w:tr>
      <w:tr w:rsidR="00EA662B" w14:paraId="4D8DE4FC" w14:textId="77777777" w:rsidTr="00234A4C">
        <w:trPr>
          <w:cantSplit/>
        </w:trPr>
        <w:tc>
          <w:tcPr>
            <w:tcW w:w="1176" w:type="dxa"/>
            <w:tcBorders>
              <w:top w:val="single" w:sz="6" w:space="0" w:color="auto"/>
              <w:left w:val="single" w:sz="12" w:space="0" w:color="auto"/>
              <w:bottom w:val="single" w:sz="6" w:space="0" w:color="auto"/>
              <w:right w:val="single" w:sz="6" w:space="0" w:color="auto"/>
            </w:tcBorders>
          </w:tcPr>
          <w:p w14:paraId="0ED78F18" w14:textId="56C001B6" w:rsidR="00EA662B" w:rsidRDefault="00EA662B">
            <w:pPr>
              <w:pStyle w:val="TableText"/>
            </w:pPr>
            <w:r>
              <w:t>09/21/2017</w:t>
            </w:r>
          </w:p>
        </w:tc>
        <w:tc>
          <w:tcPr>
            <w:tcW w:w="1704" w:type="dxa"/>
            <w:tcBorders>
              <w:top w:val="single" w:sz="6" w:space="0" w:color="auto"/>
              <w:left w:val="single" w:sz="6" w:space="0" w:color="auto"/>
              <w:bottom w:val="single" w:sz="6" w:space="0" w:color="auto"/>
              <w:right w:val="single" w:sz="6" w:space="0" w:color="auto"/>
            </w:tcBorders>
          </w:tcPr>
          <w:p w14:paraId="7E994590" w14:textId="38D2E4EF" w:rsidR="00EA662B" w:rsidRDefault="00EA662B">
            <w:pPr>
              <w:pStyle w:val="TableText"/>
            </w:pPr>
            <w:r>
              <w:t>James Foreman</w:t>
            </w:r>
          </w:p>
        </w:tc>
        <w:tc>
          <w:tcPr>
            <w:tcW w:w="906" w:type="dxa"/>
            <w:tcBorders>
              <w:top w:val="single" w:sz="6" w:space="0" w:color="auto"/>
              <w:left w:val="single" w:sz="6" w:space="0" w:color="auto"/>
              <w:bottom w:val="single" w:sz="6" w:space="0" w:color="auto"/>
              <w:right w:val="single" w:sz="6" w:space="0" w:color="auto"/>
            </w:tcBorders>
          </w:tcPr>
          <w:p w14:paraId="590E9ED8" w14:textId="77777777" w:rsidR="00EA662B" w:rsidRDefault="00EA662B">
            <w:pPr>
              <w:pStyle w:val="TableText"/>
            </w:pPr>
          </w:p>
        </w:tc>
        <w:tc>
          <w:tcPr>
            <w:tcW w:w="3870" w:type="dxa"/>
            <w:tcBorders>
              <w:top w:val="single" w:sz="6" w:space="0" w:color="auto"/>
              <w:left w:val="single" w:sz="6" w:space="0" w:color="auto"/>
              <w:bottom w:val="single" w:sz="6" w:space="0" w:color="auto"/>
              <w:right w:val="single" w:sz="12" w:space="0" w:color="auto"/>
            </w:tcBorders>
          </w:tcPr>
          <w:p w14:paraId="20F0B649" w14:textId="12DA056B" w:rsidR="00EA662B" w:rsidRDefault="00EA662B">
            <w:pPr>
              <w:pStyle w:val="TableText"/>
            </w:pPr>
            <w:r>
              <w:t>Updated algorithms</w:t>
            </w:r>
          </w:p>
        </w:tc>
      </w:tr>
      <w:tr w:rsidR="00234A4C" w14:paraId="5E1A35A4" w14:textId="77777777" w:rsidTr="00181379">
        <w:trPr>
          <w:cantSplit/>
        </w:trPr>
        <w:tc>
          <w:tcPr>
            <w:tcW w:w="1176" w:type="dxa"/>
            <w:tcBorders>
              <w:top w:val="single" w:sz="6" w:space="0" w:color="auto"/>
              <w:left w:val="single" w:sz="12" w:space="0" w:color="auto"/>
              <w:bottom w:val="single" w:sz="12" w:space="0" w:color="auto"/>
              <w:right w:val="single" w:sz="6" w:space="0" w:color="auto"/>
            </w:tcBorders>
          </w:tcPr>
          <w:p w14:paraId="7E10088C" w14:textId="5066FF1B" w:rsidR="00234A4C" w:rsidRDefault="00234A4C" w:rsidP="00234A4C">
            <w:pPr>
              <w:pStyle w:val="TableText"/>
            </w:pPr>
            <w:r>
              <w:t>10/30/2017</w:t>
            </w:r>
          </w:p>
        </w:tc>
        <w:tc>
          <w:tcPr>
            <w:tcW w:w="1704" w:type="dxa"/>
            <w:tcBorders>
              <w:top w:val="single" w:sz="6" w:space="0" w:color="auto"/>
              <w:left w:val="single" w:sz="6" w:space="0" w:color="auto"/>
              <w:bottom w:val="single" w:sz="12" w:space="0" w:color="auto"/>
              <w:right w:val="single" w:sz="6" w:space="0" w:color="auto"/>
            </w:tcBorders>
          </w:tcPr>
          <w:p w14:paraId="4824D2F4" w14:textId="3EA2114D" w:rsidR="00234A4C" w:rsidRDefault="00234A4C" w:rsidP="00234A4C">
            <w:pPr>
              <w:pStyle w:val="TableText"/>
            </w:pPr>
            <w:r>
              <w:t>Galina Polonsky</w:t>
            </w:r>
          </w:p>
        </w:tc>
        <w:tc>
          <w:tcPr>
            <w:tcW w:w="906" w:type="dxa"/>
            <w:tcBorders>
              <w:top w:val="single" w:sz="6" w:space="0" w:color="auto"/>
              <w:left w:val="single" w:sz="6" w:space="0" w:color="auto"/>
              <w:bottom w:val="single" w:sz="12" w:space="0" w:color="auto"/>
              <w:right w:val="single" w:sz="6" w:space="0" w:color="auto"/>
            </w:tcBorders>
          </w:tcPr>
          <w:p w14:paraId="47BDC15E" w14:textId="77777777" w:rsidR="00234A4C" w:rsidRDefault="00234A4C" w:rsidP="00234A4C">
            <w:pPr>
              <w:pStyle w:val="TableText"/>
            </w:pPr>
          </w:p>
        </w:tc>
        <w:tc>
          <w:tcPr>
            <w:tcW w:w="3870" w:type="dxa"/>
            <w:tcBorders>
              <w:top w:val="single" w:sz="6" w:space="0" w:color="auto"/>
              <w:left w:val="single" w:sz="6" w:space="0" w:color="auto"/>
              <w:bottom w:val="single" w:sz="12" w:space="0" w:color="auto"/>
              <w:right w:val="single" w:sz="12" w:space="0" w:color="auto"/>
            </w:tcBorders>
          </w:tcPr>
          <w:p w14:paraId="55B00E1C" w14:textId="6A7E881E" w:rsidR="00234A4C" w:rsidRDefault="00234A4C" w:rsidP="00234A4C">
            <w:pPr>
              <w:pStyle w:val="TableText"/>
            </w:pPr>
            <w:r>
              <w:t>Reviewed, Approved</w:t>
            </w:r>
          </w:p>
        </w:tc>
      </w:tr>
    </w:tbl>
    <w:p w14:paraId="4B3FD95A" w14:textId="77777777" w:rsidR="00E466F2" w:rsidRDefault="00E466F2">
      <w:pPr>
        <w:rPr>
          <w:rFonts w:ascii="Arial" w:hAnsi="Arial" w:cs="Arial"/>
          <w:b/>
          <w:u w:val="single"/>
        </w:rPr>
      </w:pPr>
    </w:p>
    <w:p w14:paraId="4B3FD95B" w14:textId="77777777" w:rsidR="00921C97" w:rsidRDefault="00921C97"/>
    <w:p w14:paraId="4B3FD95C" w14:textId="77777777" w:rsidR="00921C97" w:rsidRDefault="00921C97" w:rsidP="00921C97">
      <w:pPr>
        <w:pStyle w:val="Heading2"/>
      </w:pPr>
      <w:bookmarkStart w:id="34" w:name="_Toc274722915"/>
      <w:bookmarkStart w:id="35" w:name="_Toc501994574"/>
      <w:r>
        <w:lastRenderedPageBreak/>
        <w:t>Attachments</w:t>
      </w:r>
      <w:bookmarkEnd w:id="34"/>
      <w:bookmarkEnd w:id="35"/>
    </w:p>
    <w:p w14:paraId="4B3FD95D" w14:textId="77777777" w:rsidR="00921C97" w:rsidRDefault="00921C97" w:rsidP="00921C97">
      <w:pPr>
        <w:pStyle w:val="Heading3"/>
        <w:rPr>
          <w:rFonts w:ascii="Book Antiqua" w:hAnsi="Book Antiqua"/>
          <w:sz w:val="28"/>
        </w:rPr>
      </w:pPr>
      <w:bookmarkStart w:id="36" w:name="_Account_Page"/>
      <w:bookmarkStart w:id="37" w:name="_Toc274722916"/>
      <w:bookmarkStart w:id="38" w:name="_Toc501994575"/>
      <w:bookmarkEnd w:id="36"/>
      <w:r>
        <w:rPr>
          <w:rFonts w:ascii="Book Antiqua" w:hAnsi="Book Antiqua"/>
          <w:sz w:val="28"/>
        </w:rPr>
        <w:t>Account Page</w:t>
      </w:r>
      <w:bookmarkEnd w:id="37"/>
      <w:bookmarkEnd w:id="38"/>
    </w:p>
    <w:p w14:paraId="4B3FD95E" w14:textId="77777777" w:rsidR="00921C97" w:rsidRDefault="005348D2" w:rsidP="00921C97">
      <w:pPr>
        <w:pStyle w:val="BodyText"/>
        <w:ind w:left="0"/>
      </w:pPr>
      <w:bookmarkStart w:id="39" w:name="_MON_1301812573"/>
      <w:bookmarkStart w:id="40" w:name="_MON_1301948905"/>
      <w:bookmarkStart w:id="41" w:name="_MON_1346756356"/>
      <w:bookmarkStart w:id="42" w:name="_MON_1346756387"/>
      <w:bookmarkEnd w:id="39"/>
      <w:bookmarkEnd w:id="40"/>
      <w:bookmarkEnd w:id="41"/>
      <w:bookmarkEnd w:id="42"/>
      <w:r>
        <w:t xml:space="preserve">    </w:t>
      </w:r>
      <w:bookmarkStart w:id="43" w:name="_MON_1441450115"/>
      <w:bookmarkEnd w:id="43"/>
      <w:r>
        <w:object w:dxaOrig="1551" w:dyaOrig="1004" w14:anchorId="4B3FD966">
          <v:shape id="_x0000_i1026" type="#_x0000_t75" style="width:77.25pt;height:50.25pt" o:ole="">
            <v:imagedata r:id="rId10" o:title=""/>
          </v:shape>
          <o:OLEObject Type="Embed" ProgID="Word.Document.12" ShapeID="_x0000_i1026" DrawAspect="Icon" ObjectID="_1575736422" r:id="rId11">
            <o:FieldCodes>\s</o:FieldCodes>
          </o:OLEObject>
        </w:object>
      </w:r>
    </w:p>
    <w:p w14:paraId="4B3FD95F" w14:textId="77777777" w:rsidR="00921C97" w:rsidRDefault="00921C97" w:rsidP="00921C97">
      <w:pPr>
        <w:pStyle w:val="BodyText"/>
        <w:ind w:left="0"/>
      </w:pPr>
    </w:p>
    <w:p w14:paraId="4B3FD960" w14:textId="77777777" w:rsidR="00921C97" w:rsidRDefault="00921C97" w:rsidP="00921C97">
      <w:pPr>
        <w:rPr>
          <w:rFonts w:ascii="Arial" w:hAnsi="Arial" w:cs="Arial"/>
          <w:b/>
          <w:u w:val="single"/>
        </w:rPr>
      </w:pPr>
    </w:p>
    <w:p w14:paraId="4B3FD961" w14:textId="77777777" w:rsidR="00921C97" w:rsidRDefault="00921C97" w:rsidP="00921C97">
      <w:pPr>
        <w:rPr>
          <w:rFonts w:ascii="Arial" w:hAnsi="Arial" w:cs="Arial"/>
          <w:b/>
          <w:u w:val="single"/>
        </w:rPr>
      </w:pPr>
    </w:p>
    <w:p w14:paraId="4B3FD962" w14:textId="77777777" w:rsidR="00E466F2" w:rsidRDefault="00E466F2"/>
    <w:sectPr w:rsidR="00E466F2" w:rsidSect="005E71B0">
      <w:headerReference w:type="default" r:id="rId12"/>
      <w:footerReference w:type="even" r:id="rId13"/>
      <w:footerReference w:type="default" r:id="rId14"/>
      <w:footerReference w:type="first" r:id="rId15"/>
      <w:pgSz w:w="15840" w:h="12240" w:orient="landscape" w:code="1"/>
      <w:pgMar w:top="720" w:right="1440" w:bottom="720" w:left="720" w:header="432" w:footer="210" w:gutter="360"/>
      <w:paperSrc w:first="1" w:other="1"/>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347F6" w14:textId="77777777" w:rsidR="001824D3" w:rsidRDefault="001824D3">
      <w:r>
        <w:separator/>
      </w:r>
    </w:p>
  </w:endnote>
  <w:endnote w:type="continuationSeparator" w:id="0">
    <w:p w14:paraId="4040CE50" w14:textId="77777777" w:rsidR="001824D3" w:rsidRDefault="00182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FD96F" w14:textId="77777777" w:rsidR="00E466F2" w:rsidRDefault="007106D3">
    <w:pPr>
      <w:pStyle w:val="Footer"/>
      <w:framePr w:wrap="around" w:vAnchor="text" w:hAnchor="margin" w:xAlign="right" w:y="1"/>
      <w:rPr>
        <w:rStyle w:val="PageNumber"/>
      </w:rPr>
    </w:pPr>
    <w:r>
      <w:rPr>
        <w:rStyle w:val="PageNumber"/>
      </w:rPr>
      <w:fldChar w:fldCharType="begin"/>
    </w:r>
    <w:r w:rsidR="00E466F2">
      <w:rPr>
        <w:rStyle w:val="PageNumber"/>
      </w:rPr>
      <w:instrText xml:space="preserve">PAGE  </w:instrText>
    </w:r>
    <w:r>
      <w:rPr>
        <w:rStyle w:val="PageNumber"/>
      </w:rPr>
      <w:fldChar w:fldCharType="separate"/>
    </w:r>
    <w:r w:rsidR="00E466F2">
      <w:rPr>
        <w:rStyle w:val="PageNumber"/>
        <w:noProof/>
      </w:rPr>
      <w:t>iv</w:t>
    </w:r>
    <w:r>
      <w:rPr>
        <w:rStyle w:val="PageNumber"/>
      </w:rPr>
      <w:fldChar w:fldCharType="end"/>
    </w:r>
  </w:p>
  <w:p w14:paraId="4B3FD970" w14:textId="77777777" w:rsidR="00E466F2" w:rsidRDefault="00E466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FD971" w14:textId="4A6846DF" w:rsidR="00E466F2" w:rsidRDefault="004230F4">
    <w:pPr>
      <w:pStyle w:val="Footer"/>
      <w:jc w:val="right"/>
    </w:pPr>
    <w:r>
      <w:fldChar w:fldCharType="begin"/>
    </w:r>
    <w:r>
      <w:instrText xml:space="preserve"> PAGE   \* MERGEFORMAT </w:instrText>
    </w:r>
    <w:r>
      <w:fldChar w:fldCharType="separate"/>
    </w:r>
    <w:r w:rsidR="00D3563D">
      <w:rPr>
        <w:noProof/>
      </w:rPr>
      <w:t>10</w:t>
    </w:r>
    <w:r>
      <w:rPr>
        <w:noProof/>
      </w:rPr>
      <w:fldChar w:fldCharType="end"/>
    </w:r>
  </w:p>
  <w:p w14:paraId="4B3FD972" w14:textId="77777777" w:rsidR="00E466F2" w:rsidRDefault="00E466F2">
    <w:pPr>
      <w:pStyle w:val="Header"/>
      <w:rPr>
        <w:color w:val="17365D"/>
      </w:rPr>
    </w:pPr>
    <w:r>
      <w:rPr>
        <w:color w:val="17365D"/>
      </w:rPr>
      <w:t xml:space="preserve">3.4.2.2 </w:t>
    </w:r>
    <w:r w:rsidR="00216DF5">
      <w:rPr>
        <w:color w:val="17365D"/>
      </w:rPr>
      <w:t>C2M.CCB.v2.6.</w:t>
    </w:r>
    <w:r>
      <w:rPr>
        <w:color w:val="17365D"/>
      </w:rPr>
      <w:t>Manage Customer Risk</w:t>
    </w:r>
  </w:p>
  <w:p w14:paraId="4B3FD973" w14:textId="77777777" w:rsidR="003A644A" w:rsidRPr="005F2720" w:rsidRDefault="003A644A" w:rsidP="003A644A">
    <w:pPr>
      <w:pStyle w:val="Header"/>
      <w:jc w:val="center"/>
      <w:rPr>
        <w:color w:val="17365D"/>
      </w:rPr>
    </w:pPr>
    <w:r>
      <w:rPr>
        <w:rFonts w:ascii="Arial" w:hAnsi="Arial" w:cs="Arial"/>
        <w:b/>
        <w:bCs/>
        <w:color w:val="000000"/>
        <w:sz w:val="12"/>
        <w:szCs w:val="12"/>
        <w:lang w:eastAsia="en-US"/>
      </w:rPr>
      <w:t>Copyright © 201</w:t>
    </w:r>
    <w:r w:rsidR="00216DF5">
      <w:rPr>
        <w:rFonts w:ascii="Arial" w:hAnsi="Arial" w:cs="Arial"/>
        <w:b/>
        <w:bCs/>
        <w:color w:val="000000"/>
        <w:sz w:val="12"/>
        <w:szCs w:val="12"/>
        <w:lang w:eastAsia="en-US"/>
      </w:rPr>
      <w:t>7</w:t>
    </w:r>
    <w:r>
      <w:rPr>
        <w:rFonts w:ascii="Arial" w:hAnsi="Arial" w:cs="Arial"/>
        <w:b/>
        <w:bCs/>
        <w:color w:val="000000"/>
        <w:sz w:val="12"/>
        <w:szCs w:val="12"/>
        <w:lang w:eastAsia="en-US"/>
      </w:rPr>
      <w:t>, Oracle. All rights reserved.</w:t>
    </w:r>
  </w:p>
  <w:p w14:paraId="4B3FD974" w14:textId="77777777" w:rsidR="003A644A" w:rsidRDefault="003A644A">
    <w:pPr>
      <w:pStyle w:val="Header"/>
      <w:rPr>
        <w:color w:val="17365D"/>
      </w:rPr>
    </w:pPr>
  </w:p>
  <w:p w14:paraId="4B3FD975" w14:textId="77777777" w:rsidR="00E466F2" w:rsidRDefault="00E466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FD976" w14:textId="77777777" w:rsidR="00E466F2" w:rsidRDefault="00E466F2">
    <w:pPr>
      <w:pStyle w:val="Footer"/>
      <w:tabs>
        <w:tab w:val="clear" w:pos="7920"/>
        <w:tab w:val="right" w:pos="104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1E625" w14:textId="77777777" w:rsidR="001824D3" w:rsidRDefault="001824D3">
      <w:r>
        <w:separator/>
      </w:r>
    </w:p>
  </w:footnote>
  <w:footnote w:type="continuationSeparator" w:id="0">
    <w:p w14:paraId="52B2CD2D" w14:textId="77777777" w:rsidR="001824D3" w:rsidRDefault="00182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FD96B" w14:textId="77777777" w:rsidR="00E466F2" w:rsidRDefault="00E466F2">
    <w:pPr>
      <w:pStyle w:val="Header"/>
      <w:framePr w:hSpace="187" w:wrap="auto" w:vAnchor="page" w:hAnchor="margin" w:xAlign="right" w:y="433"/>
    </w:pPr>
  </w:p>
  <w:p w14:paraId="4B3FD96C" w14:textId="77777777" w:rsidR="00E466F2" w:rsidRDefault="00E466F2">
    <w:pPr>
      <w:pStyle w:val="Header"/>
      <w:rPr>
        <w:color w:val="17365D"/>
      </w:rPr>
    </w:pPr>
    <w:r>
      <w:rPr>
        <w:color w:val="17365D"/>
      </w:rPr>
      <w:t xml:space="preserve">3.4.2.2 </w:t>
    </w:r>
    <w:r w:rsidR="00216DF5">
      <w:rPr>
        <w:color w:val="17365D"/>
      </w:rPr>
      <w:t>C2M.CCB.v2.6.</w:t>
    </w:r>
    <w:r>
      <w:rPr>
        <w:color w:val="17365D"/>
      </w:rPr>
      <w:t xml:space="preserve">Manage Customer Risk </w:t>
    </w:r>
  </w:p>
  <w:p w14:paraId="4B3FD96D" w14:textId="77777777" w:rsidR="00E466F2" w:rsidRDefault="00E466F2">
    <w:pPr>
      <w:pStyle w:val="Header"/>
      <w:framePr w:hSpace="187" w:wrap="auto" w:vAnchor="text" w:hAnchor="margin" w:xAlign="right" w:y="1"/>
    </w:pPr>
  </w:p>
  <w:p w14:paraId="4B3FD96E" w14:textId="77777777" w:rsidR="00E466F2" w:rsidRDefault="00E466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C47B8"/>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 w15:restartNumberingAfterBreak="0">
    <w:nsid w:val="248D7F95"/>
    <w:multiLevelType w:val="singleLevel"/>
    <w:tmpl w:val="A2C27820"/>
    <w:lvl w:ilvl="0">
      <w:start w:val="1"/>
      <w:numFmt w:val="none"/>
      <w:lvlText w:val="Note:"/>
      <w:legacy w:legacy="1" w:legacySpace="0" w:legacyIndent="720"/>
      <w:lvlJc w:val="left"/>
      <w:pPr>
        <w:ind w:left="720" w:hanging="720"/>
      </w:pPr>
      <w:rPr>
        <w:b/>
        <w:i w:val="0"/>
      </w:rPr>
    </w:lvl>
  </w:abstractNum>
  <w:abstractNum w:abstractNumId="2" w15:restartNumberingAfterBreak="0">
    <w:nsid w:val="6BF30D33"/>
    <w:multiLevelType w:val="singleLevel"/>
    <w:tmpl w:val="A2C27820"/>
    <w:lvl w:ilvl="0">
      <w:start w:val="1"/>
      <w:numFmt w:val="none"/>
      <w:lvlText w:val="Note:"/>
      <w:legacy w:legacy="1" w:legacySpace="0" w:legacyIndent="720"/>
      <w:lvlJc w:val="left"/>
      <w:pPr>
        <w:ind w:left="720" w:hanging="720"/>
      </w:pPr>
      <w:rPr>
        <w:b/>
        <w:i w:val="0"/>
      </w:rPr>
    </w:lvl>
  </w:abstractNum>
  <w:abstractNum w:abstractNumId="3" w15:restartNumberingAfterBreak="0">
    <w:nsid w:val="70B231A0"/>
    <w:multiLevelType w:val="singleLevel"/>
    <w:tmpl w:val="83D894D4"/>
    <w:lvl w:ilvl="0">
      <w:start w:val="1"/>
      <w:numFmt w:val="none"/>
      <w:lvlText w:val="Note:"/>
      <w:legacy w:legacy="1" w:legacySpace="0" w:legacyIndent="720"/>
      <w:lvlJc w:val="left"/>
      <w:pPr>
        <w:ind w:left="720" w:hanging="720"/>
      </w:pPr>
      <w:rPr>
        <w:b/>
        <w:i w:val="0"/>
      </w:rPr>
    </w:lvl>
  </w:abstractNum>
  <w:abstractNum w:abstractNumId="4" w15:restartNumberingAfterBreak="0">
    <w:nsid w:val="799A60BE"/>
    <w:multiLevelType w:val="singleLevel"/>
    <w:tmpl w:val="A2C27820"/>
    <w:lvl w:ilvl="0">
      <w:start w:val="1"/>
      <w:numFmt w:val="none"/>
      <w:lvlText w:val="Note:"/>
      <w:legacy w:legacy="1" w:legacySpace="0" w:legacyIndent="720"/>
      <w:lvlJc w:val="left"/>
      <w:pPr>
        <w:ind w:left="720" w:hanging="720"/>
      </w:pPr>
      <w:rPr>
        <w:b/>
        <w:i w:val="0"/>
      </w:rPr>
    </w:lvl>
  </w:abstractNum>
  <w:abstractNum w:abstractNumId="5" w15:restartNumberingAfterBreak="0">
    <w:nsid w:val="7A58640F"/>
    <w:multiLevelType w:val="singleLevel"/>
    <w:tmpl w:val="A9722BC8"/>
    <w:lvl w:ilvl="0">
      <w:start w:val="1"/>
      <w:numFmt w:val="none"/>
      <w:lvlText w:val="Note:"/>
      <w:legacy w:legacy="1" w:legacySpace="0" w:legacyIndent="720"/>
      <w:lvlJc w:val="left"/>
      <w:pPr>
        <w:ind w:left="720" w:hanging="720"/>
      </w:pPr>
      <w:rPr>
        <w:b/>
        <w:i w:val="0"/>
      </w:r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00C"/>
    <w:rsid w:val="00026C22"/>
    <w:rsid w:val="00056DDA"/>
    <w:rsid w:val="000961CA"/>
    <w:rsid w:val="000B700C"/>
    <w:rsid w:val="000E5AA0"/>
    <w:rsid w:val="00116C12"/>
    <w:rsid w:val="00173321"/>
    <w:rsid w:val="00181379"/>
    <w:rsid w:val="001824D3"/>
    <w:rsid w:val="0018623A"/>
    <w:rsid w:val="001C3DB0"/>
    <w:rsid w:val="001C7A14"/>
    <w:rsid w:val="00201A99"/>
    <w:rsid w:val="00216DF5"/>
    <w:rsid w:val="002243F4"/>
    <w:rsid w:val="00234A4C"/>
    <w:rsid w:val="00236910"/>
    <w:rsid w:val="00255B57"/>
    <w:rsid w:val="00274EB8"/>
    <w:rsid w:val="002B1319"/>
    <w:rsid w:val="002C788F"/>
    <w:rsid w:val="0036566A"/>
    <w:rsid w:val="00386223"/>
    <w:rsid w:val="003947E3"/>
    <w:rsid w:val="003A335C"/>
    <w:rsid w:val="003A644A"/>
    <w:rsid w:val="003D4276"/>
    <w:rsid w:val="003E17E5"/>
    <w:rsid w:val="004230F4"/>
    <w:rsid w:val="00424E76"/>
    <w:rsid w:val="004D0320"/>
    <w:rsid w:val="004F05B4"/>
    <w:rsid w:val="005060E2"/>
    <w:rsid w:val="005348D2"/>
    <w:rsid w:val="0057677A"/>
    <w:rsid w:val="0058366B"/>
    <w:rsid w:val="005E01D7"/>
    <w:rsid w:val="005E71B0"/>
    <w:rsid w:val="0064174B"/>
    <w:rsid w:val="006A5E6A"/>
    <w:rsid w:val="006C6DEE"/>
    <w:rsid w:val="006E0207"/>
    <w:rsid w:val="0070051F"/>
    <w:rsid w:val="007106D3"/>
    <w:rsid w:val="00725127"/>
    <w:rsid w:val="007C0DE1"/>
    <w:rsid w:val="007E2760"/>
    <w:rsid w:val="0080562A"/>
    <w:rsid w:val="0082311A"/>
    <w:rsid w:val="00836F92"/>
    <w:rsid w:val="008B7D37"/>
    <w:rsid w:val="008C11CF"/>
    <w:rsid w:val="008D7A6D"/>
    <w:rsid w:val="00921C97"/>
    <w:rsid w:val="00940ED8"/>
    <w:rsid w:val="0096323E"/>
    <w:rsid w:val="00980946"/>
    <w:rsid w:val="009B382C"/>
    <w:rsid w:val="00A105E0"/>
    <w:rsid w:val="00A16451"/>
    <w:rsid w:val="00A510C3"/>
    <w:rsid w:val="00A749B8"/>
    <w:rsid w:val="00B015BA"/>
    <w:rsid w:val="00B04CA2"/>
    <w:rsid w:val="00B70F9B"/>
    <w:rsid w:val="00BE2FD0"/>
    <w:rsid w:val="00BE5B5F"/>
    <w:rsid w:val="00C424BF"/>
    <w:rsid w:val="00C52556"/>
    <w:rsid w:val="00C807BD"/>
    <w:rsid w:val="00CA7DD0"/>
    <w:rsid w:val="00CB2E5E"/>
    <w:rsid w:val="00CD25AC"/>
    <w:rsid w:val="00CF771E"/>
    <w:rsid w:val="00D16504"/>
    <w:rsid w:val="00D32E51"/>
    <w:rsid w:val="00D343EC"/>
    <w:rsid w:val="00D3563D"/>
    <w:rsid w:val="00D65444"/>
    <w:rsid w:val="00D73302"/>
    <w:rsid w:val="00D735A3"/>
    <w:rsid w:val="00D8501D"/>
    <w:rsid w:val="00D87A52"/>
    <w:rsid w:val="00D94460"/>
    <w:rsid w:val="00DF6676"/>
    <w:rsid w:val="00E162E2"/>
    <w:rsid w:val="00E27EA1"/>
    <w:rsid w:val="00E36C07"/>
    <w:rsid w:val="00E466F2"/>
    <w:rsid w:val="00E55767"/>
    <w:rsid w:val="00E95218"/>
    <w:rsid w:val="00EA662B"/>
    <w:rsid w:val="00EB52EB"/>
    <w:rsid w:val="00EC7313"/>
    <w:rsid w:val="00F021FA"/>
    <w:rsid w:val="00F1516A"/>
    <w:rsid w:val="00FA0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3FD86E"/>
  <w15:docId w15:val="{C4FC42AA-6F23-44FE-8B9E-A5CFD6021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5E0"/>
    <w:rPr>
      <w:sz w:val="24"/>
      <w:szCs w:val="24"/>
    </w:rPr>
  </w:style>
  <w:style w:type="paragraph" w:styleId="Heading1">
    <w:name w:val="heading 1"/>
    <w:basedOn w:val="Normal"/>
    <w:next w:val="Normal"/>
    <w:qFormat/>
    <w:rsid w:val="00A105E0"/>
    <w:pPr>
      <w:keepNext/>
      <w:framePr w:hSpace="180" w:wrap="around" w:vAnchor="text" w:hAnchor="page" w:x="7609" w:y="46"/>
      <w:suppressOverlap/>
      <w:outlineLvl w:val="0"/>
    </w:pPr>
    <w:rPr>
      <w:rFonts w:ascii="Arial" w:hAnsi="Arial" w:cs="Arial"/>
      <w:b/>
      <w:bCs/>
      <w:sz w:val="18"/>
    </w:rPr>
  </w:style>
  <w:style w:type="paragraph" w:styleId="Heading2">
    <w:name w:val="heading 2"/>
    <w:aliases w:val="HD2"/>
    <w:basedOn w:val="BodyText"/>
    <w:next w:val="BodyText"/>
    <w:qFormat/>
    <w:rsid w:val="00A105E0"/>
    <w:pPr>
      <w:keepNext/>
      <w:keepLines/>
      <w:pageBreakBefore/>
      <w:pBdr>
        <w:top w:val="single" w:sz="48" w:space="4" w:color="auto"/>
      </w:pBdr>
      <w:ind w:left="0"/>
      <w:outlineLvl w:val="1"/>
    </w:pPr>
    <w:rPr>
      <w:b/>
      <w:sz w:val="28"/>
    </w:rPr>
  </w:style>
  <w:style w:type="paragraph" w:styleId="Heading3">
    <w:name w:val="heading 3"/>
    <w:basedOn w:val="Normal"/>
    <w:next w:val="Normal"/>
    <w:qFormat/>
    <w:rsid w:val="00A105E0"/>
    <w:pPr>
      <w:keepNext/>
      <w:spacing w:before="240" w:after="60"/>
      <w:outlineLvl w:val="2"/>
    </w:pPr>
    <w:rPr>
      <w:rFonts w:ascii="Arial" w:hAnsi="Arial" w:cs="Arial"/>
      <w:b/>
      <w:bCs/>
      <w:sz w:val="26"/>
      <w:szCs w:val="26"/>
    </w:rPr>
  </w:style>
  <w:style w:type="paragraph" w:styleId="Heading4">
    <w:name w:val="heading 4"/>
    <w:basedOn w:val="Normal"/>
    <w:next w:val="Normal"/>
    <w:qFormat/>
    <w:rsid w:val="00A105E0"/>
    <w:pPr>
      <w:keepNext/>
      <w:outlineLvl w:val="3"/>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RFPText,heading3,bt,3 indent,heading31,body text1,3 indent1,heading32,body text2,3 indent2,heading33,body text3,3 indent3,heading34,body text4,3 indent4,Resume Text,Starbucks Body Text,NCDOT Body Text,Bodytext,Body Text3,b,contents"/>
    <w:basedOn w:val="Normal"/>
    <w:link w:val="BodyTextChar"/>
    <w:semiHidden/>
    <w:rsid w:val="00A105E0"/>
    <w:pPr>
      <w:spacing w:before="120" w:after="120"/>
      <w:ind w:left="2520"/>
    </w:pPr>
    <w:rPr>
      <w:rFonts w:ascii="Book Antiqua" w:hAnsi="Book Antiqua"/>
      <w:sz w:val="20"/>
      <w:szCs w:val="20"/>
      <w:lang w:eastAsia="es-ES"/>
    </w:rPr>
  </w:style>
  <w:style w:type="paragraph" w:styleId="Footer">
    <w:name w:val="footer"/>
    <w:basedOn w:val="Normal"/>
    <w:semiHidden/>
    <w:rsid w:val="00A105E0"/>
    <w:pPr>
      <w:tabs>
        <w:tab w:val="right" w:pos="7920"/>
      </w:tabs>
    </w:pPr>
    <w:rPr>
      <w:rFonts w:ascii="Book Antiqua" w:hAnsi="Book Antiqua"/>
      <w:sz w:val="16"/>
      <w:szCs w:val="20"/>
      <w:lang w:eastAsia="es-ES"/>
    </w:rPr>
  </w:style>
  <w:style w:type="paragraph" w:styleId="Header">
    <w:name w:val="header"/>
    <w:basedOn w:val="Normal"/>
    <w:semiHidden/>
    <w:rsid w:val="00A105E0"/>
    <w:pPr>
      <w:tabs>
        <w:tab w:val="right" w:pos="10440"/>
      </w:tabs>
    </w:pPr>
    <w:rPr>
      <w:rFonts w:ascii="Book Antiqua" w:hAnsi="Book Antiqua"/>
      <w:sz w:val="16"/>
      <w:szCs w:val="20"/>
      <w:lang w:eastAsia="es-ES"/>
    </w:rPr>
  </w:style>
  <w:style w:type="paragraph" w:customStyle="1" w:styleId="TableText">
    <w:name w:val="Table Text"/>
    <w:basedOn w:val="Normal"/>
    <w:rsid w:val="00A105E0"/>
    <w:pPr>
      <w:keepLines/>
    </w:pPr>
    <w:rPr>
      <w:rFonts w:ascii="Book Antiqua" w:hAnsi="Book Antiqua"/>
      <w:sz w:val="16"/>
      <w:szCs w:val="20"/>
      <w:lang w:eastAsia="es-ES"/>
    </w:rPr>
  </w:style>
  <w:style w:type="character" w:customStyle="1" w:styleId="HighlightedVariable">
    <w:name w:val="Highlighted Variable"/>
    <w:basedOn w:val="DefaultParagraphFont"/>
    <w:rsid w:val="00A105E0"/>
    <w:rPr>
      <w:rFonts w:ascii="Book Antiqua" w:hAnsi="Book Antiqua"/>
      <w:color w:val="0000FF"/>
    </w:rPr>
  </w:style>
  <w:style w:type="paragraph" w:customStyle="1" w:styleId="TableHeading">
    <w:name w:val="Table Heading"/>
    <w:basedOn w:val="TableText"/>
    <w:rsid w:val="00A105E0"/>
    <w:pPr>
      <w:spacing w:before="120" w:after="120"/>
    </w:pPr>
    <w:rPr>
      <w:b/>
    </w:rPr>
  </w:style>
  <w:style w:type="character" w:styleId="PageNumber">
    <w:name w:val="page number"/>
    <w:basedOn w:val="DefaultParagraphFont"/>
    <w:semiHidden/>
    <w:rsid w:val="00A105E0"/>
    <w:rPr>
      <w:rFonts w:ascii="Book Antiqua" w:hAnsi="Book Antiqua"/>
    </w:rPr>
  </w:style>
  <w:style w:type="paragraph" w:customStyle="1" w:styleId="Note">
    <w:name w:val="Note"/>
    <w:basedOn w:val="BodyText"/>
    <w:rsid w:val="00A105E0"/>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styleId="DocumentMap">
    <w:name w:val="Document Map"/>
    <w:basedOn w:val="Normal"/>
    <w:semiHidden/>
    <w:rsid w:val="00A105E0"/>
    <w:pPr>
      <w:shd w:val="clear" w:color="auto" w:fill="000080"/>
    </w:pPr>
    <w:rPr>
      <w:rFonts w:ascii="Tahoma" w:hAnsi="Tahoma" w:cs="Tahoma"/>
    </w:rPr>
  </w:style>
  <w:style w:type="character" w:customStyle="1" w:styleId="motreename1">
    <w:name w:val="motreename1"/>
    <w:basedOn w:val="DefaultParagraphFont"/>
    <w:rsid w:val="00A105E0"/>
    <w:rPr>
      <w:rFonts w:ascii="Arial" w:hAnsi="Arial" w:cs="Arial" w:hint="default"/>
      <w:b w:val="0"/>
      <w:bCs w:val="0"/>
      <w:i w:val="0"/>
      <w:iCs w:val="0"/>
      <w:color w:val="000000"/>
      <w:sz w:val="20"/>
      <w:szCs w:val="20"/>
    </w:rPr>
  </w:style>
  <w:style w:type="paragraph" w:customStyle="1" w:styleId="TOCHeading1">
    <w:name w:val="TOC Heading1"/>
    <w:basedOn w:val="Normal"/>
    <w:rsid w:val="00A105E0"/>
    <w:pPr>
      <w:keepNext/>
      <w:pageBreakBefore/>
      <w:pBdr>
        <w:top w:val="single" w:sz="48" w:space="26" w:color="auto"/>
      </w:pBdr>
      <w:spacing w:before="960" w:after="960"/>
      <w:ind w:left="2520"/>
    </w:pPr>
    <w:rPr>
      <w:rFonts w:ascii="Book Antiqua" w:hAnsi="Book Antiqua"/>
      <w:sz w:val="36"/>
      <w:szCs w:val="20"/>
      <w:lang w:eastAsia="es-ES"/>
    </w:rPr>
  </w:style>
  <w:style w:type="paragraph" w:customStyle="1" w:styleId="tty80">
    <w:name w:val="tty80"/>
    <w:basedOn w:val="Normal"/>
    <w:rsid w:val="00A105E0"/>
    <w:rPr>
      <w:rFonts w:ascii="Courier New" w:hAnsi="Courier New"/>
      <w:sz w:val="20"/>
      <w:szCs w:val="20"/>
      <w:lang w:eastAsia="es-ES"/>
    </w:rPr>
  </w:style>
  <w:style w:type="character" w:styleId="CommentReference">
    <w:name w:val="annotation reference"/>
    <w:basedOn w:val="DefaultParagraphFont"/>
    <w:semiHidden/>
    <w:unhideWhenUsed/>
    <w:rsid w:val="00A105E0"/>
    <w:rPr>
      <w:sz w:val="16"/>
      <w:szCs w:val="16"/>
    </w:rPr>
  </w:style>
  <w:style w:type="paragraph" w:styleId="CommentText">
    <w:name w:val="annotation text"/>
    <w:basedOn w:val="Normal"/>
    <w:semiHidden/>
    <w:unhideWhenUsed/>
    <w:rsid w:val="00A105E0"/>
    <w:rPr>
      <w:sz w:val="20"/>
      <w:szCs w:val="20"/>
    </w:rPr>
  </w:style>
  <w:style w:type="character" w:customStyle="1" w:styleId="CommentTextChar">
    <w:name w:val="Comment Text Char"/>
    <w:basedOn w:val="DefaultParagraphFont"/>
    <w:semiHidden/>
    <w:rsid w:val="00A105E0"/>
  </w:style>
  <w:style w:type="paragraph" w:styleId="CommentSubject">
    <w:name w:val="annotation subject"/>
    <w:basedOn w:val="CommentText"/>
    <w:next w:val="CommentText"/>
    <w:semiHidden/>
    <w:unhideWhenUsed/>
    <w:rsid w:val="00A105E0"/>
    <w:rPr>
      <w:b/>
      <w:bCs/>
    </w:rPr>
  </w:style>
  <w:style w:type="character" w:customStyle="1" w:styleId="CommentSubjectChar">
    <w:name w:val="Comment Subject Char"/>
    <w:basedOn w:val="CommentTextChar"/>
    <w:semiHidden/>
    <w:rsid w:val="00A105E0"/>
    <w:rPr>
      <w:b/>
      <w:bCs/>
    </w:rPr>
  </w:style>
  <w:style w:type="paragraph" w:styleId="BalloonText">
    <w:name w:val="Balloon Text"/>
    <w:basedOn w:val="Normal"/>
    <w:semiHidden/>
    <w:unhideWhenUsed/>
    <w:rsid w:val="00A105E0"/>
    <w:rPr>
      <w:rFonts w:ascii="Tahoma" w:hAnsi="Tahoma" w:cs="Tahoma"/>
      <w:sz w:val="16"/>
      <w:szCs w:val="16"/>
    </w:rPr>
  </w:style>
  <w:style w:type="character" w:customStyle="1" w:styleId="BalloonTextChar">
    <w:name w:val="Balloon Text Char"/>
    <w:basedOn w:val="DefaultParagraphFont"/>
    <w:semiHidden/>
    <w:rsid w:val="00A105E0"/>
    <w:rPr>
      <w:rFonts w:ascii="Tahoma" w:hAnsi="Tahoma" w:cs="Tahoma"/>
      <w:sz w:val="16"/>
      <w:szCs w:val="16"/>
    </w:rPr>
  </w:style>
  <w:style w:type="character" w:styleId="Hyperlink">
    <w:name w:val="Hyperlink"/>
    <w:basedOn w:val="DefaultParagraphFont"/>
    <w:semiHidden/>
    <w:rsid w:val="00A105E0"/>
    <w:rPr>
      <w:color w:val="0000FF"/>
      <w:u w:val="single"/>
    </w:rPr>
  </w:style>
  <w:style w:type="character" w:styleId="FollowedHyperlink">
    <w:name w:val="FollowedHyperlink"/>
    <w:basedOn w:val="DefaultParagraphFont"/>
    <w:semiHidden/>
    <w:rsid w:val="00A105E0"/>
    <w:rPr>
      <w:color w:val="800080"/>
      <w:u w:val="single"/>
    </w:rPr>
  </w:style>
  <w:style w:type="paragraph" w:styleId="NoSpacing">
    <w:name w:val="No Spacing"/>
    <w:link w:val="NoSpacingChar"/>
    <w:uiPriority w:val="1"/>
    <w:qFormat/>
    <w:rsid w:val="005E71B0"/>
    <w:rPr>
      <w:rFonts w:ascii="Calibri" w:hAnsi="Calibri"/>
      <w:sz w:val="22"/>
      <w:szCs w:val="22"/>
    </w:rPr>
  </w:style>
  <w:style w:type="character" w:customStyle="1" w:styleId="NoSpacingChar">
    <w:name w:val="No Spacing Char"/>
    <w:basedOn w:val="DefaultParagraphFont"/>
    <w:link w:val="NoSpacing"/>
    <w:uiPriority w:val="1"/>
    <w:rsid w:val="005E71B0"/>
    <w:rPr>
      <w:rFonts w:ascii="Calibri" w:hAnsi="Calibri"/>
      <w:sz w:val="22"/>
      <w:szCs w:val="22"/>
      <w:lang w:val="en-US" w:eastAsia="en-US" w:bidi="ar-SA"/>
    </w:rPr>
  </w:style>
  <w:style w:type="character" w:customStyle="1" w:styleId="BodyTextChar">
    <w:name w:val="Body Text Char"/>
    <w:aliases w:val="RFPText Char,heading3 Char,bt Char,3 indent Char,heading31 Char,body text1 Char,3 indent1 Char,heading32 Char,body text2 Char,3 indent2 Char,heading33 Char,body text3 Char,3 indent3 Char,heading34 Char,body text4 Char,3 indent4 Char"/>
    <w:basedOn w:val="DefaultParagraphFont"/>
    <w:link w:val="BodyText"/>
    <w:semiHidden/>
    <w:rsid w:val="005E71B0"/>
    <w:rPr>
      <w:rFonts w:ascii="Book Antiqua" w:hAnsi="Book Antiqua"/>
      <w:lang w:eastAsia="es-ES"/>
    </w:rPr>
  </w:style>
  <w:style w:type="paragraph" w:styleId="TOC2">
    <w:name w:val="toc 2"/>
    <w:basedOn w:val="Normal"/>
    <w:next w:val="Normal"/>
    <w:uiPriority w:val="39"/>
    <w:rsid w:val="005E71B0"/>
    <w:pPr>
      <w:ind w:left="240"/>
    </w:pPr>
    <w:rPr>
      <w:rFonts w:asciiTheme="minorHAnsi" w:hAnsiTheme="minorHAnsi"/>
      <w:smallCaps/>
      <w:sz w:val="20"/>
      <w:szCs w:val="20"/>
    </w:rPr>
  </w:style>
  <w:style w:type="paragraph" w:customStyle="1" w:styleId="Title-Major">
    <w:name w:val="Title-Major"/>
    <w:basedOn w:val="Title"/>
    <w:rsid w:val="005E71B0"/>
    <w:pPr>
      <w:keepLines/>
      <w:spacing w:before="0" w:after="120"/>
      <w:ind w:left="2520" w:right="720"/>
      <w:jc w:val="left"/>
      <w:outlineLvl w:val="9"/>
    </w:pPr>
    <w:rPr>
      <w:rFonts w:ascii="Times New Roman" w:hAnsi="Times New Roman"/>
      <w:b w:val="0"/>
      <w:bCs w:val="0"/>
      <w:smallCaps/>
      <w:kern w:val="0"/>
      <w:sz w:val="48"/>
      <w:szCs w:val="24"/>
    </w:rPr>
  </w:style>
  <w:style w:type="paragraph" w:styleId="Title">
    <w:name w:val="Title"/>
    <w:basedOn w:val="Normal"/>
    <w:next w:val="Normal"/>
    <w:link w:val="TitleChar"/>
    <w:uiPriority w:val="10"/>
    <w:qFormat/>
    <w:rsid w:val="005E71B0"/>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5E71B0"/>
    <w:rPr>
      <w:rFonts w:ascii="Cambria" w:eastAsia="Times New Roman" w:hAnsi="Cambria" w:cs="Times New Roman"/>
      <w:b/>
      <w:bCs/>
      <w:kern w:val="28"/>
      <w:sz w:val="32"/>
      <w:szCs w:val="32"/>
    </w:rPr>
  </w:style>
  <w:style w:type="paragraph" w:styleId="TOC3">
    <w:name w:val="toc 3"/>
    <w:basedOn w:val="Normal"/>
    <w:next w:val="Normal"/>
    <w:autoRedefine/>
    <w:uiPriority w:val="39"/>
    <w:unhideWhenUsed/>
    <w:rsid w:val="005E71B0"/>
    <w:pPr>
      <w:ind w:left="480"/>
    </w:pPr>
    <w:rPr>
      <w:rFonts w:asciiTheme="minorHAnsi" w:hAnsiTheme="minorHAnsi"/>
      <w:i/>
      <w:iCs/>
      <w:sz w:val="20"/>
      <w:szCs w:val="20"/>
    </w:rPr>
  </w:style>
  <w:style w:type="paragraph" w:customStyle="1" w:styleId="TitleBar">
    <w:name w:val="Title Bar"/>
    <w:basedOn w:val="Normal"/>
    <w:rsid w:val="00921C97"/>
    <w:pPr>
      <w:keepNext/>
      <w:pageBreakBefore/>
      <w:shd w:val="solid" w:color="auto" w:fill="auto"/>
      <w:spacing w:before="1680"/>
      <w:ind w:left="2520" w:right="720"/>
    </w:pPr>
    <w:rPr>
      <w:rFonts w:ascii="Book Antiqua" w:hAnsi="Book Antiqua"/>
      <w:sz w:val="36"/>
      <w:szCs w:val="20"/>
      <w:lang w:eastAsia="es-ES"/>
    </w:rPr>
  </w:style>
  <w:style w:type="paragraph" w:styleId="TOC4">
    <w:name w:val="toc 4"/>
    <w:basedOn w:val="Normal"/>
    <w:next w:val="Normal"/>
    <w:autoRedefine/>
    <w:uiPriority w:val="39"/>
    <w:unhideWhenUsed/>
    <w:rsid w:val="00D3563D"/>
    <w:pPr>
      <w:ind w:left="720"/>
    </w:pPr>
    <w:rPr>
      <w:rFonts w:asciiTheme="minorHAnsi" w:hAnsiTheme="minorHAnsi"/>
      <w:sz w:val="18"/>
      <w:szCs w:val="18"/>
    </w:rPr>
  </w:style>
  <w:style w:type="paragraph" w:styleId="TOC1">
    <w:name w:val="toc 1"/>
    <w:basedOn w:val="Normal"/>
    <w:next w:val="Normal"/>
    <w:uiPriority w:val="39"/>
    <w:unhideWhenUsed/>
    <w:qFormat/>
    <w:rsid w:val="00D3563D"/>
    <w:pPr>
      <w:spacing w:before="120" w:after="120"/>
    </w:pPr>
    <w:rPr>
      <w:rFonts w:asciiTheme="minorHAnsi" w:hAnsiTheme="minorHAnsi"/>
      <w:b/>
      <w:bCs/>
      <w:caps/>
      <w:sz w:val="20"/>
      <w:szCs w:val="20"/>
    </w:rPr>
  </w:style>
  <w:style w:type="paragraph" w:styleId="TOC5">
    <w:name w:val="toc 5"/>
    <w:basedOn w:val="Normal"/>
    <w:next w:val="Normal"/>
    <w:autoRedefine/>
    <w:uiPriority w:val="39"/>
    <w:unhideWhenUsed/>
    <w:rsid w:val="00D3563D"/>
    <w:pPr>
      <w:ind w:left="960"/>
    </w:pPr>
    <w:rPr>
      <w:rFonts w:asciiTheme="minorHAnsi" w:hAnsiTheme="minorHAnsi"/>
      <w:sz w:val="18"/>
      <w:szCs w:val="18"/>
    </w:rPr>
  </w:style>
  <w:style w:type="paragraph" w:styleId="TOC6">
    <w:name w:val="toc 6"/>
    <w:basedOn w:val="Normal"/>
    <w:next w:val="Normal"/>
    <w:autoRedefine/>
    <w:uiPriority w:val="39"/>
    <w:unhideWhenUsed/>
    <w:rsid w:val="00D3563D"/>
    <w:pPr>
      <w:ind w:left="1200"/>
    </w:pPr>
    <w:rPr>
      <w:rFonts w:asciiTheme="minorHAnsi" w:hAnsiTheme="minorHAnsi"/>
      <w:sz w:val="18"/>
      <w:szCs w:val="18"/>
    </w:rPr>
  </w:style>
  <w:style w:type="paragraph" w:styleId="TOC7">
    <w:name w:val="toc 7"/>
    <w:basedOn w:val="Normal"/>
    <w:next w:val="Normal"/>
    <w:autoRedefine/>
    <w:uiPriority w:val="39"/>
    <w:unhideWhenUsed/>
    <w:rsid w:val="00D3563D"/>
    <w:pPr>
      <w:ind w:left="1440"/>
    </w:pPr>
    <w:rPr>
      <w:rFonts w:asciiTheme="minorHAnsi" w:hAnsiTheme="minorHAnsi"/>
      <w:sz w:val="18"/>
      <w:szCs w:val="18"/>
    </w:rPr>
  </w:style>
  <w:style w:type="paragraph" w:styleId="TOC8">
    <w:name w:val="toc 8"/>
    <w:basedOn w:val="Normal"/>
    <w:next w:val="Normal"/>
    <w:autoRedefine/>
    <w:uiPriority w:val="39"/>
    <w:unhideWhenUsed/>
    <w:rsid w:val="00D3563D"/>
    <w:pPr>
      <w:ind w:left="1680"/>
    </w:pPr>
    <w:rPr>
      <w:rFonts w:asciiTheme="minorHAnsi" w:hAnsiTheme="minorHAnsi"/>
      <w:sz w:val="18"/>
      <w:szCs w:val="18"/>
    </w:rPr>
  </w:style>
  <w:style w:type="paragraph" w:styleId="TOC9">
    <w:name w:val="toc 9"/>
    <w:basedOn w:val="Normal"/>
    <w:next w:val="Normal"/>
    <w:autoRedefine/>
    <w:uiPriority w:val="39"/>
    <w:unhideWhenUsed/>
    <w:rsid w:val="00D3563D"/>
    <w:pPr>
      <w:ind w:left="1920"/>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Word_Document.docx"/><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oleObject" Target="embeddings/Microsoft_Visio_2003-2010_Drawing.vsd"/><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10</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Manage Customer Risk</vt:lpstr>
    </vt:vector>
  </TitlesOfParts>
  <Company>spl</Company>
  <LinksUpToDate>false</LinksUpToDate>
  <CharactersWithSpaces>6757</CharactersWithSpaces>
  <SharedDoc>false</SharedDoc>
  <HLinks>
    <vt:vector size="48" baseType="variant">
      <vt:variant>
        <vt:i4>6553685</vt:i4>
      </vt:variant>
      <vt:variant>
        <vt:i4>57</vt:i4>
      </vt:variant>
      <vt:variant>
        <vt:i4>0</vt:i4>
      </vt:variant>
      <vt:variant>
        <vt:i4>5</vt:i4>
      </vt:variant>
      <vt:variant>
        <vt:lpwstr/>
      </vt:variant>
      <vt:variant>
        <vt:lpwstr>_Business_Process_Model</vt:lpwstr>
      </vt:variant>
      <vt:variant>
        <vt:i4>6553685</vt:i4>
      </vt:variant>
      <vt:variant>
        <vt:i4>54</vt:i4>
      </vt:variant>
      <vt:variant>
        <vt:i4>0</vt:i4>
      </vt:variant>
      <vt:variant>
        <vt:i4>5</vt:i4>
      </vt:variant>
      <vt:variant>
        <vt:lpwstr/>
      </vt:variant>
      <vt:variant>
        <vt:lpwstr>_Business_Process_Model</vt:lpwstr>
      </vt:variant>
      <vt:variant>
        <vt:i4>6553685</vt:i4>
      </vt:variant>
      <vt:variant>
        <vt:i4>51</vt:i4>
      </vt:variant>
      <vt:variant>
        <vt:i4>0</vt:i4>
      </vt:variant>
      <vt:variant>
        <vt:i4>5</vt:i4>
      </vt:variant>
      <vt:variant>
        <vt:lpwstr/>
      </vt:variant>
      <vt:variant>
        <vt:lpwstr>_Business_Process_Model</vt:lpwstr>
      </vt:variant>
      <vt:variant>
        <vt:i4>1310723</vt:i4>
      </vt:variant>
      <vt:variant>
        <vt:i4>48</vt:i4>
      </vt:variant>
      <vt:variant>
        <vt:i4>0</vt:i4>
      </vt:variant>
      <vt:variant>
        <vt:i4>5</vt:i4>
      </vt:variant>
      <vt:variant>
        <vt:lpwstr/>
      </vt:variant>
      <vt:variant>
        <vt:lpwstr>_Account_Page</vt:lpwstr>
      </vt:variant>
      <vt:variant>
        <vt:i4>6553685</vt:i4>
      </vt:variant>
      <vt:variant>
        <vt:i4>45</vt:i4>
      </vt:variant>
      <vt:variant>
        <vt:i4>0</vt:i4>
      </vt:variant>
      <vt:variant>
        <vt:i4>5</vt:i4>
      </vt:variant>
      <vt:variant>
        <vt:lpwstr/>
      </vt:variant>
      <vt:variant>
        <vt:lpwstr>_Business_Process_Model</vt:lpwstr>
      </vt:variant>
      <vt:variant>
        <vt:i4>6553685</vt:i4>
      </vt:variant>
      <vt:variant>
        <vt:i4>42</vt:i4>
      </vt:variant>
      <vt:variant>
        <vt:i4>0</vt:i4>
      </vt:variant>
      <vt:variant>
        <vt:i4>5</vt:i4>
      </vt:variant>
      <vt:variant>
        <vt:lpwstr/>
      </vt:variant>
      <vt:variant>
        <vt:lpwstr>_Business_Process_Model</vt:lpwstr>
      </vt:variant>
      <vt:variant>
        <vt:i4>6553685</vt:i4>
      </vt:variant>
      <vt:variant>
        <vt:i4>39</vt:i4>
      </vt:variant>
      <vt:variant>
        <vt:i4>0</vt:i4>
      </vt:variant>
      <vt:variant>
        <vt:i4>5</vt:i4>
      </vt:variant>
      <vt:variant>
        <vt:lpwstr/>
      </vt:variant>
      <vt:variant>
        <vt:lpwstr>_Business_Process_Model</vt:lpwstr>
      </vt:variant>
      <vt:variant>
        <vt:i4>6553685</vt:i4>
      </vt:variant>
      <vt:variant>
        <vt:i4>36</vt:i4>
      </vt:variant>
      <vt:variant>
        <vt:i4>0</vt:i4>
      </vt:variant>
      <vt:variant>
        <vt:i4>5</vt:i4>
      </vt:variant>
      <vt:variant>
        <vt:lpwstr/>
      </vt:variant>
      <vt:variant>
        <vt:lpwstr>_Business_Process_Model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 Customer Risk</dc:title>
  <dc:subject>CC&amp;B</dc:subject>
  <dc:creator>GHedman</dc:creator>
  <dc:description>Copyright © 2010, Oracle Corporation.  All rights reserved.</dc:description>
  <cp:lastModifiedBy>galina polonsky</cp:lastModifiedBy>
  <cp:revision>9</cp:revision>
  <dcterms:created xsi:type="dcterms:W3CDTF">2017-09-21T14:08:00Z</dcterms:created>
  <dcterms:modified xsi:type="dcterms:W3CDTF">2017-12-26T01:47:00Z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CNT2369909</vt:lpwstr>
  </property>
  <property fmtid="{D5CDD505-2E9C-101B-9397-08002B2CF9AE}" pid="3" name="DISProperties">
    <vt:lpwstr>DISdDocName,DIScgiUrl,DISdUser,DISdID,DISidcName,DISTaskPaneUrl</vt:lpwstr>
  </property>
  <property fmtid="{D5CDD505-2E9C-101B-9397-08002B2CF9AE}" pid="4" name="DIScgiUrl">
    <vt:lpwstr>https://content.oracle.com/content/idcplg</vt:lpwstr>
  </property>
  <property fmtid="{D5CDD505-2E9C-101B-9397-08002B2CF9AE}" pid="5" name="DISdUser">
    <vt:lpwstr>ekta.dua@oracle.com</vt:lpwstr>
  </property>
  <property fmtid="{D5CDD505-2E9C-101B-9397-08002B2CF9AE}" pid="6" name="DISdID">
    <vt:lpwstr>5969525</vt:lpwstr>
  </property>
  <property fmtid="{D5CDD505-2E9C-101B-9397-08002B2CF9AE}" pid="7" name="DISidcName">
    <vt:lpwstr>sites_contrib_prod</vt:lpwstr>
  </property>
  <property fmtid="{D5CDD505-2E9C-101B-9397-08002B2CF9AE}" pid="8" name="DISTaskPaneUrl">
    <vt:lpwstr>https://content.oracle.com/content/idcplg?IdcService=DESKTOP_DOC_INFO&amp;dDocName=CNT2369909&amp;dID=5969525&amp;ClientControlled=DocMan,taskpane&amp;coreContentOnly=1</vt:lpwstr>
  </property>
</Properties>
</file>